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EF69" w14:textId="77777777" w:rsidR="005F323B" w:rsidRDefault="005F323B" w:rsidP="004B1759">
      <w:pPr>
        <w:tabs>
          <w:tab w:val="left" w:pos="284"/>
        </w:tabs>
        <w:ind w:left="284"/>
        <w:jc w:val="center"/>
        <w:rPr>
          <w:b/>
          <w:sz w:val="32"/>
          <w:szCs w:val="32"/>
        </w:rPr>
      </w:pPr>
      <w:proofErr w:type="gramStart"/>
      <w:r w:rsidRPr="00367D31">
        <w:rPr>
          <w:b/>
          <w:sz w:val="32"/>
          <w:szCs w:val="32"/>
        </w:rPr>
        <w:t>SMLOUVA  O</w:t>
      </w:r>
      <w:proofErr w:type="gramEnd"/>
      <w:r w:rsidRPr="00367D31">
        <w:rPr>
          <w:b/>
          <w:sz w:val="32"/>
          <w:szCs w:val="32"/>
        </w:rPr>
        <w:t xml:space="preserve">  DÍLO</w:t>
      </w:r>
    </w:p>
    <w:p w14:paraId="0057591A" w14:textId="77777777" w:rsidR="005F323B" w:rsidRPr="00367D31" w:rsidRDefault="005F323B" w:rsidP="005F323B">
      <w:pPr>
        <w:tabs>
          <w:tab w:val="left" w:pos="284"/>
        </w:tabs>
        <w:ind w:left="284"/>
        <w:rPr>
          <w:b/>
          <w:sz w:val="32"/>
          <w:szCs w:val="32"/>
        </w:rPr>
      </w:pPr>
    </w:p>
    <w:p w14:paraId="3201F8A3" w14:textId="77777777" w:rsidR="005F323B" w:rsidRDefault="005F323B" w:rsidP="005F323B">
      <w:pPr>
        <w:tabs>
          <w:tab w:val="left" w:pos="284"/>
        </w:tabs>
        <w:ind w:left="284"/>
      </w:pPr>
      <w:r>
        <w:t>uzavřená ve smyslu ustanovení § 2586 a následujících zákona č. 89/2012 Sb., občanský zákoník, ve znění pozdějších předpisů</w:t>
      </w:r>
    </w:p>
    <w:p w14:paraId="10AC55EB" w14:textId="77777777" w:rsidR="005F323B" w:rsidRDefault="005F323B" w:rsidP="005F323B">
      <w:pPr>
        <w:tabs>
          <w:tab w:val="left" w:pos="284"/>
        </w:tabs>
        <w:ind w:left="284"/>
      </w:pPr>
    </w:p>
    <w:p w14:paraId="013FEEDD" w14:textId="77777777" w:rsidR="00E679AD" w:rsidRDefault="00E679AD" w:rsidP="00E679AD">
      <w:pPr>
        <w:tabs>
          <w:tab w:val="left" w:pos="284"/>
        </w:tabs>
        <w:ind w:left="284"/>
      </w:pPr>
      <w:proofErr w:type="gramStart"/>
      <w:r>
        <w:t>Objednatel :</w:t>
      </w:r>
      <w:proofErr w:type="gramEnd"/>
      <w:r>
        <w:t xml:space="preserve">              </w:t>
      </w:r>
      <w:r>
        <w:tab/>
      </w:r>
      <w:r>
        <w:tab/>
      </w:r>
      <w:r>
        <w:tab/>
        <w:t>Základní škola a Mateřská škola Lišov</w:t>
      </w:r>
    </w:p>
    <w:p w14:paraId="0CBB387B" w14:textId="77777777" w:rsidR="00E679AD" w:rsidRDefault="00E679AD" w:rsidP="00E679AD">
      <w:pPr>
        <w:tabs>
          <w:tab w:val="left" w:pos="284"/>
        </w:tabs>
        <w:ind w:left="284"/>
      </w:pPr>
      <w:r>
        <w:t xml:space="preserve">se sídlem                  </w:t>
      </w:r>
      <w:r>
        <w:tab/>
      </w:r>
      <w:r>
        <w:tab/>
      </w:r>
      <w:r>
        <w:tab/>
        <w:t>Nová 611</w:t>
      </w:r>
      <w:r w:rsidRPr="00901D29">
        <w:t>, 373 72 Lišov</w:t>
      </w:r>
    </w:p>
    <w:p w14:paraId="05726FE6" w14:textId="23424702" w:rsidR="00E679AD" w:rsidRDefault="00E679AD" w:rsidP="00E679AD">
      <w:pPr>
        <w:tabs>
          <w:tab w:val="left" w:pos="284"/>
        </w:tabs>
        <w:ind w:left="284"/>
      </w:pPr>
      <w:proofErr w:type="gramStart"/>
      <w:r>
        <w:t xml:space="preserve">IČ:  </w:t>
      </w:r>
      <w:r>
        <w:tab/>
      </w:r>
      <w:proofErr w:type="gramEnd"/>
      <w:r>
        <w:tab/>
      </w:r>
      <w:r>
        <w:tab/>
        <w:t xml:space="preserve">         </w:t>
      </w:r>
      <w:r>
        <w:tab/>
      </w:r>
      <w:r>
        <w:tab/>
        <w:t>750 00 369</w:t>
      </w:r>
    </w:p>
    <w:p w14:paraId="123B85CA" w14:textId="77777777" w:rsidR="00E679AD" w:rsidRDefault="00E679AD" w:rsidP="00E679AD">
      <w:pPr>
        <w:tabs>
          <w:tab w:val="left" w:pos="284"/>
        </w:tabs>
        <w:ind w:left="284"/>
      </w:pPr>
      <w:r>
        <w:t>DIČ:</w:t>
      </w:r>
      <w:r>
        <w:tab/>
      </w:r>
      <w:r>
        <w:tab/>
        <w:t xml:space="preserve">         </w:t>
      </w:r>
      <w:r>
        <w:tab/>
      </w:r>
      <w:r>
        <w:tab/>
      </w:r>
      <w:r>
        <w:tab/>
        <w:t>CZ75000369, neudává se pro potřeby DPH</w:t>
      </w:r>
    </w:p>
    <w:p w14:paraId="10884D32" w14:textId="77777777" w:rsidR="00E679AD" w:rsidRDefault="00E679AD" w:rsidP="00E679AD">
      <w:pPr>
        <w:tabs>
          <w:tab w:val="left" w:pos="284"/>
        </w:tabs>
        <w:ind w:left="284"/>
      </w:pPr>
      <w:r>
        <w:t xml:space="preserve">bankovní </w:t>
      </w:r>
      <w:proofErr w:type="gramStart"/>
      <w:r>
        <w:t xml:space="preserve">spojení:   </w:t>
      </w:r>
      <w:proofErr w:type="gramEnd"/>
      <w:r>
        <w:t xml:space="preserve">   </w:t>
      </w:r>
      <w:r>
        <w:tab/>
      </w:r>
      <w:r>
        <w:tab/>
      </w:r>
      <w:r>
        <w:tab/>
        <w:t xml:space="preserve">číslo účtu 0566551389/0800 </w:t>
      </w:r>
    </w:p>
    <w:p w14:paraId="580638D6" w14:textId="1D809AA2" w:rsidR="00E679AD" w:rsidRDefault="00E679AD" w:rsidP="00E679AD">
      <w:pPr>
        <w:tabs>
          <w:tab w:val="left" w:pos="284"/>
        </w:tabs>
        <w:ind w:left="284"/>
      </w:pPr>
      <w:r>
        <w:t xml:space="preserve">zastoupený ve věcech smluvních: </w:t>
      </w:r>
      <w:r>
        <w:tab/>
        <w:t>paní Mgr. Monikou Hrdinovou, ředitelkou školy</w:t>
      </w:r>
    </w:p>
    <w:p w14:paraId="01BF5EBF" w14:textId="77777777" w:rsidR="00E679AD" w:rsidRDefault="00E679AD" w:rsidP="00E679AD">
      <w:pPr>
        <w:tabs>
          <w:tab w:val="left" w:pos="284"/>
        </w:tabs>
        <w:ind w:left="284"/>
      </w:pPr>
      <w:r>
        <w:t>zastoupený ve věcech technických:</w:t>
      </w:r>
      <w:r>
        <w:tab/>
        <w:t>panem Ing. Tomášem Murčem, technikem OHSI</w:t>
      </w:r>
    </w:p>
    <w:p w14:paraId="42A7C504" w14:textId="77777777" w:rsidR="004B1759" w:rsidRPr="001665EF" w:rsidRDefault="004B1759" w:rsidP="004B1759">
      <w:pPr>
        <w:tabs>
          <w:tab w:val="left" w:pos="284"/>
        </w:tabs>
        <w:ind w:left="284"/>
      </w:pPr>
    </w:p>
    <w:p w14:paraId="393DFB00" w14:textId="77777777" w:rsidR="004B1759" w:rsidRPr="001665EF" w:rsidRDefault="004B1759" w:rsidP="004B1759">
      <w:pPr>
        <w:tabs>
          <w:tab w:val="left" w:pos="284"/>
        </w:tabs>
      </w:pPr>
    </w:p>
    <w:p w14:paraId="19D312F5" w14:textId="77777777" w:rsidR="004B1759" w:rsidRPr="001665EF" w:rsidRDefault="004B1759" w:rsidP="004B1759">
      <w:pPr>
        <w:tabs>
          <w:tab w:val="left" w:pos="284"/>
        </w:tabs>
      </w:pPr>
    </w:p>
    <w:p w14:paraId="518B0051" w14:textId="77777777" w:rsidR="004B1759" w:rsidRPr="001665EF" w:rsidRDefault="004B1759" w:rsidP="004B1759">
      <w:pPr>
        <w:tabs>
          <w:tab w:val="left" w:pos="284"/>
        </w:tabs>
      </w:pPr>
    </w:p>
    <w:p w14:paraId="5C980FEC" w14:textId="77777777" w:rsidR="004B1759" w:rsidRPr="001665EF" w:rsidRDefault="004B1759" w:rsidP="004B1759">
      <w:pPr>
        <w:tabs>
          <w:tab w:val="left" w:pos="284"/>
        </w:tabs>
        <w:ind w:left="284"/>
      </w:pPr>
      <w:proofErr w:type="gramStart"/>
      <w:r w:rsidRPr="001665EF">
        <w:t xml:space="preserve">Zhotovitel:   </w:t>
      </w:r>
      <w:proofErr w:type="gramEnd"/>
      <w:r w:rsidRPr="001665EF">
        <w:t xml:space="preserve">  </w:t>
      </w:r>
      <w:r w:rsidRPr="001665EF">
        <w:tab/>
      </w:r>
      <w:r w:rsidRPr="001665EF">
        <w:tab/>
      </w:r>
      <w:r w:rsidRPr="001665EF">
        <w:tab/>
      </w:r>
      <w:r w:rsidRPr="001665EF">
        <w:tab/>
        <w:t>……………………………………………..</w:t>
      </w:r>
    </w:p>
    <w:p w14:paraId="50A7AB2C" w14:textId="77777777" w:rsidR="004B1759" w:rsidRPr="001665EF" w:rsidRDefault="004B1759" w:rsidP="004B1759">
      <w:pPr>
        <w:tabs>
          <w:tab w:val="left" w:pos="284"/>
        </w:tabs>
        <w:ind w:left="284"/>
      </w:pPr>
      <w:r w:rsidRPr="001665EF">
        <w:tab/>
        <w:t xml:space="preserve"> </w:t>
      </w:r>
    </w:p>
    <w:p w14:paraId="4B5E9A0A" w14:textId="77777777" w:rsidR="004B1759" w:rsidRPr="001665EF" w:rsidRDefault="004B1759" w:rsidP="004B1759">
      <w:pPr>
        <w:tabs>
          <w:tab w:val="left" w:pos="284"/>
        </w:tabs>
        <w:ind w:left="284"/>
      </w:pPr>
      <w:r w:rsidRPr="001665EF">
        <w:t xml:space="preserve">se </w:t>
      </w:r>
      <w:proofErr w:type="gramStart"/>
      <w:r w:rsidRPr="001665EF">
        <w:t xml:space="preserve">sídlem:   </w:t>
      </w:r>
      <w:proofErr w:type="gramEnd"/>
      <w:r w:rsidRPr="001665EF">
        <w:tab/>
      </w:r>
      <w:r w:rsidRPr="001665EF">
        <w:tab/>
      </w:r>
      <w:r w:rsidRPr="001665EF">
        <w:tab/>
      </w:r>
      <w:r w:rsidRPr="001665EF">
        <w:tab/>
        <w:t>……………………………………………..</w:t>
      </w:r>
    </w:p>
    <w:p w14:paraId="0748506C" w14:textId="77777777" w:rsidR="004B1759" w:rsidRPr="001665EF" w:rsidRDefault="004B1759" w:rsidP="004B1759">
      <w:pPr>
        <w:tabs>
          <w:tab w:val="left" w:pos="284"/>
        </w:tabs>
        <w:ind w:left="284"/>
      </w:pPr>
    </w:p>
    <w:p w14:paraId="7C41EA17" w14:textId="77777777" w:rsidR="004B1759" w:rsidRPr="001665EF" w:rsidRDefault="004B1759" w:rsidP="004B1759">
      <w:pPr>
        <w:tabs>
          <w:tab w:val="left" w:pos="284"/>
        </w:tabs>
        <w:ind w:left="284"/>
      </w:pPr>
      <w:r w:rsidRPr="001665EF">
        <w:t>IČ:</w:t>
      </w:r>
      <w:r w:rsidRPr="001665EF">
        <w:tab/>
      </w:r>
      <w:r w:rsidRPr="001665EF">
        <w:tab/>
      </w:r>
      <w:r w:rsidRPr="001665EF">
        <w:tab/>
      </w:r>
      <w:r w:rsidRPr="001665EF">
        <w:tab/>
      </w:r>
      <w:r w:rsidRPr="001665EF">
        <w:tab/>
      </w:r>
      <w:r w:rsidRPr="001665EF">
        <w:tab/>
        <w:t>……………………………………………...</w:t>
      </w:r>
    </w:p>
    <w:p w14:paraId="07BE70AA" w14:textId="77777777" w:rsidR="004B1759" w:rsidRPr="001665EF" w:rsidRDefault="004B1759" w:rsidP="004B1759">
      <w:pPr>
        <w:tabs>
          <w:tab w:val="left" w:pos="284"/>
        </w:tabs>
        <w:ind w:left="284"/>
      </w:pPr>
    </w:p>
    <w:p w14:paraId="2FF4EA6C" w14:textId="77777777" w:rsidR="004B1759" w:rsidRPr="001665EF" w:rsidRDefault="004B1759" w:rsidP="004B1759">
      <w:pPr>
        <w:tabs>
          <w:tab w:val="left" w:pos="284"/>
        </w:tabs>
        <w:ind w:left="284"/>
      </w:pPr>
      <w:r w:rsidRPr="001665EF">
        <w:t>DIČ:</w:t>
      </w:r>
      <w:r w:rsidRPr="001665EF">
        <w:tab/>
      </w:r>
      <w:r w:rsidRPr="001665EF">
        <w:tab/>
      </w:r>
      <w:r w:rsidRPr="001665EF">
        <w:tab/>
      </w:r>
      <w:r w:rsidRPr="001665EF">
        <w:tab/>
      </w:r>
      <w:r w:rsidRPr="001665EF">
        <w:tab/>
        <w:t>………………………………………</w:t>
      </w:r>
      <w:proofErr w:type="gramStart"/>
      <w:r w:rsidRPr="001665EF">
        <w:t>…….</w:t>
      </w:r>
      <w:proofErr w:type="gramEnd"/>
      <w:r w:rsidRPr="001665EF">
        <w:t>.</w:t>
      </w:r>
    </w:p>
    <w:p w14:paraId="61D201B5" w14:textId="77777777" w:rsidR="004B1759" w:rsidRPr="001665EF" w:rsidRDefault="004B1759" w:rsidP="004B1759">
      <w:pPr>
        <w:tabs>
          <w:tab w:val="left" w:pos="284"/>
        </w:tabs>
        <w:ind w:left="284"/>
      </w:pPr>
    </w:p>
    <w:p w14:paraId="509859BD" w14:textId="77777777" w:rsidR="004B1759" w:rsidRPr="001665EF" w:rsidRDefault="004B1759" w:rsidP="004B1759">
      <w:pPr>
        <w:tabs>
          <w:tab w:val="left" w:pos="284"/>
        </w:tabs>
        <w:ind w:left="284"/>
      </w:pPr>
      <w:r w:rsidRPr="001665EF">
        <w:t>zastoupený ve věcech smluvních:</w:t>
      </w:r>
      <w:r w:rsidRPr="001665EF">
        <w:tab/>
      </w:r>
      <w:r w:rsidRPr="001665EF">
        <w:tab/>
        <w:t>…………………………………………….</w:t>
      </w:r>
    </w:p>
    <w:p w14:paraId="7FB79175" w14:textId="77777777" w:rsidR="004B1759" w:rsidRPr="001665EF" w:rsidRDefault="004B1759" w:rsidP="004B1759">
      <w:pPr>
        <w:tabs>
          <w:tab w:val="left" w:pos="284"/>
        </w:tabs>
        <w:ind w:left="284"/>
      </w:pPr>
    </w:p>
    <w:p w14:paraId="405421A0" w14:textId="77777777" w:rsidR="004B1759" w:rsidRPr="001665EF" w:rsidRDefault="004B1759" w:rsidP="004B1759">
      <w:pPr>
        <w:tabs>
          <w:tab w:val="left" w:pos="284"/>
        </w:tabs>
        <w:ind w:left="284"/>
      </w:pPr>
      <w:r w:rsidRPr="001665EF">
        <w:t>zastoupený ve věcech technických</w:t>
      </w:r>
      <w:r>
        <w:t>:</w:t>
      </w:r>
      <w:r w:rsidRPr="001665EF">
        <w:tab/>
        <w:t>…………………………………………….</w:t>
      </w:r>
    </w:p>
    <w:p w14:paraId="769AD528" w14:textId="77777777" w:rsidR="004B1759" w:rsidRPr="001665EF" w:rsidRDefault="004B1759" w:rsidP="004B1759">
      <w:pPr>
        <w:tabs>
          <w:tab w:val="left" w:pos="284"/>
        </w:tabs>
        <w:ind w:left="284"/>
      </w:pPr>
    </w:p>
    <w:p w14:paraId="2CF05E29" w14:textId="77777777" w:rsidR="004B1759" w:rsidRPr="001665EF" w:rsidRDefault="004B1759" w:rsidP="004B1759">
      <w:pPr>
        <w:tabs>
          <w:tab w:val="left" w:pos="284"/>
        </w:tabs>
        <w:ind w:left="284"/>
      </w:pPr>
      <w:r w:rsidRPr="001665EF">
        <w:t>bankovní spojení:</w:t>
      </w:r>
      <w:r w:rsidRPr="001665EF">
        <w:tab/>
      </w:r>
      <w:r w:rsidRPr="001665EF">
        <w:tab/>
      </w:r>
      <w:r w:rsidRPr="001665EF">
        <w:tab/>
      </w:r>
      <w:r w:rsidRPr="001665EF">
        <w:tab/>
        <w:t>…………………………………………….</w:t>
      </w:r>
    </w:p>
    <w:p w14:paraId="1C5923D6" w14:textId="77777777" w:rsidR="004B1759" w:rsidRPr="001665EF" w:rsidRDefault="004B1759" w:rsidP="004B1759">
      <w:pPr>
        <w:tabs>
          <w:tab w:val="left" w:pos="284"/>
        </w:tabs>
        <w:ind w:left="284"/>
      </w:pPr>
    </w:p>
    <w:p w14:paraId="22C09386" w14:textId="77777777" w:rsidR="004B1759" w:rsidRPr="001665EF" w:rsidRDefault="004B1759" w:rsidP="004B1759">
      <w:pPr>
        <w:tabs>
          <w:tab w:val="left" w:pos="284"/>
        </w:tabs>
        <w:ind w:left="284"/>
      </w:pPr>
      <w:r w:rsidRPr="001665EF">
        <w:t>zapsaný v obchodním rejstříku vedeném u    ……………………………………………</w:t>
      </w:r>
    </w:p>
    <w:p w14:paraId="50E839CB" w14:textId="77777777" w:rsidR="004B1759" w:rsidRPr="001665EF" w:rsidRDefault="004B1759" w:rsidP="004B1759">
      <w:pPr>
        <w:tabs>
          <w:tab w:val="left" w:pos="284"/>
        </w:tabs>
        <w:ind w:left="284"/>
      </w:pPr>
    </w:p>
    <w:p w14:paraId="77FE10D6" w14:textId="77777777" w:rsidR="004B1759" w:rsidRPr="001665EF" w:rsidRDefault="004B1759" w:rsidP="004B1759">
      <w:pPr>
        <w:tabs>
          <w:tab w:val="left" w:pos="284"/>
        </w:tabs>
        <w:ind w:left="284"/>
      </w:pPr>
      <w:r w:rsidRPr="001665EF">
        <w:tab/>
      </w:r>
      <w:r w:rsidRPr="001665EF">
        <w:tab/>
      </w:r>
      <w:r w:rsidRPr="001665EF">
        <w:tab/>
      </w:r>
      <w:r w:rsidRPr="001665EF">
        <w:tab/>
      </w:r>
      <w:r w:rsidRPr="001665EF">
        <w:tab/>
        <w:t xml:space="preserve">    oddíl    ……………………………….</w:t>
      </w:r>
    </w:p>
    <w:p w14:paraId="68D8D7C1" w14:textId="77777777" w:rsidR="004B1759" w:rsidRPr="001665EF" w:rsidRDefault="004B1759" w:rsidP="004B1759">
      <w:pPr>
        <w:tabs>
          <w:tab w:val="left" w:pos="284"/>
        </w:tabs>
        <w:ind w:left="284"/>
      </w:pPr>
    </w:p>
    <w:p w14:paraId="61D9E43F" w14:textId="77777777" w:rsidR="004B1759" w:rsidRPr="001665EF" w:rsidRDefault="004B1759" w:rsidP="004B1759">
      <w:pPr>
        <w:tabs>
          <w:tab w:val="left" w:pos="284"/>
        </w:tabs>
        <w:ind w:left="284"/>
      </w:pPr>
      <w:r w:rsidRPr="001665EF">
        <w:tab/>
      </w:r>
      <w:r w:rsidRPr="001665EF">
        <w:tab/>
      </w:r>
      <w:r w:rsidRPr="001665EF">
        <w:tab/>
      </w:r>
      <w:r w:rsidRPr="001665EF">
        <w:tab/>
      </w:r>
      <w:r w:rsidRPr="001665EF">
        <w:tab/>
        <w:t xml:space="preserve">  vložka   ……………………………….</w:t>
      </w:r>
    </w:p>
    <w:p w14:paraId="7F163C9E" w14:textId="77777777" w:rsidR="005F323B" w:rsidRDefault="005F323B" w:rsidP="005F323B">
      <w:pPr>
        <w:tabs>
          <w:tab w:val="left" w:pos="284"/>
        </w:tabs>
        <w:ind w:left="284"/>
      </w:pPr>
    </w:p>
    <w:p w14:paraId="132083A5" w14:textId="77777777" w:rsidR="005F323B" w:rsidRDefault="005F323B" w:rsidP="005F323B">
      <w:pPr>
        <w:tabs>
          <w:tab w:val="left" w:pos="284"/>
        </w:tabs>
        <w:ind w:left="284"/>
      </w:pPr>
    </w:p>
    <w:p w14:paraId="6167095C" w14:textId="77777777" w:rsidR="005F323B" w:rsidRDefault="005F323B" w:rsidP="005F323B">
      <w:pPr>
        <w:tabs>
          <w:tab w:val="left" w:pos="284"/>
        </w:tabs>
        <w:ind w:left="284"/>
        <w:rPr>
          <w:b/>
        </w:rPr>
      </w:pPr>
    </w:p>
    <w:p w14:paraId="48DF0602" w14:textId="77777777" w:rsidR="005F323B" w:rsidRDefault="005F323B" w:rsidP="005F323B">
      <w:pPr>
        <w:tabs>
          <w:tab w:val="left" w:pos="284"/>
        </w:tabs>
        <w:ind w:left="284"/>
        <w:rPr>
          <w:b/>
        </w:rPr>
      </w:pPr>
      <w:r>
        <w:rPr>
          <w:b/>
        </w:rPr>
        <w:tab/>
      </w:r>
      <w:r>
        <w:rPr>
          <w:b/>
        </w:rPr>
        <w:tab/>
      </w:r>
      <w:r>
        <w:rPr>
          <w:b/>
        </w:rPr>
        <w:tab/>
      </w:r>
      <w:r>
        <w:rPr>
          <w:b/>
        </w:rPr>
        <w:tab/>
      </w:r>
      <w:r>
        <w:rPr>
          <w:b/>
        </w:rPr>
        <w:tab/>
      </w:r>
      <w:r>
        <w:rPr>
          <w:b/>
        </w:rPr>
        <w:tab/>
      </w:r>
      <w:r w:rsidRPr="00E219CD">
        <w:rPr>
          <w:b/>
        </w:rPr>
        <w:t xml:space="preserve">I. </w:t>
      </w:r>
    </w:p>
    <w:p w14:paraId="2EF650AC" w14:textId="77777777" w:rsidR="005F323B" w:rsidRDefault="005F323B" w:rsidP="005F323B">
      <w:pPr>
        <w:tabs>
          <w:tab w:val="left" w:pos="284"/>
        </w:tabs>
        <w:ind w:left="284"/>
        <w:rPr>
          <w:b/>
        </w:rPr>
      </w:pPr>
      <w:r>
        <w:rPr>
          <w:b/>
        </w:rPr>
        <w:tab/>
      </w:r>
      <w:r>
        <w:rPr>
          <w:b/>
        </w:rPr>
        <w:tab/>
      </w:r>
      <w:r>
        <w:rPr>
          <w:b/>
        </w:rPr>
        <w:tab/>
      </w:r>
      <w:r>
        <w:rPr>
          <w:b/>
        </w:rPr>
        <w:tab/>
        <w:t>Předmět smlouvy a rozsah díla</w:t>
      </w:r>
      <w:r w:rsidRPr="00E219CD">
        <w:rPr>
          <w:b/>
        </w:rPr>
        <w:t xml:space="preserve">  </w:t>
      </w:r>
    </w:p>
    <w:p w14:paraId="3A819713" w14:textId="77777777" w:rsidR="005F323B" w:rsidRPr="00E219CD" w:rsidRDefault="005F323B" w:rsidP="005F323B">
      <w:pPr>
        <w:tabs>
          <w:tab w:val="left" w:pos="284"/>
        </w:tabs>
        <w:ind w:left="284"/>
        <w:rPr>
          <w:b/>
        </w:rPr>
      </w:pPr>
      <w:r w:rsidRPr="00E219CD">
        <w:rPr>
          <w:b/>
        </w:rPr>
        <w:t xml:space="preserve"> </w:t>
      </w:r>
    </w:p>
    <w:p w14:paraId="188D7D69" w14:textId="77777777" w:rsidR="00375C74" w:rsidRPr="001665EF" w:rsidRDefault="00375C74" w:rsidP="00375C74">
      <w:pPr>
        <w:numPr>
          <w:ilvl w:val="0"/>
          <w:numId w:val="1"/>
        </w:numPr>
        <w:tabs>
          <w:tab w:val="left" w:pos="284"/>
        </w:tabs>
      </w:pPr>
      <w:r w:rsidRPr="001665EF">
        <w:t>Předmětem této smlouvy je:</w:t>
      </w:r>
    </w:p>
    <w:p w14:paraId="0710DFE4" w14:textId="77777777" w:rsidR="00375C74" w:rsidRPr="001665EF" w:rsidRDefault="00375C74" w:rsidP="00375C74">
      <w:pPr>
        <w:tabs>
          <w:tab w:val="left" w:pos="284"/>
        </w:tabs>
        <w:ind w:left="719"/>
      </w:pPr>
    </w:p>
    <w:p w14:paraId="0825EF52" w14:textId="77777777" w:rsidR="002E7CAC" w:rsidRDefault="009A2E0A" w:rsidP="002E7CAC">
      <w:pPr>
        <w:ind w:left="705"/>
        <w:jc w:val="both"/>
      </w:pPr>
      <w:r>
        <w:rPr>
          <w:bCs/>
        </w:rPr>
        <w:t xml:space="preserve">Předmět smlouvy je přesně vymezen rozsahem a členěním podle projektové dokumentace, soupisu prací (výkazu výměr) a podmínek zadávací dokumentace. Součástí díla jsou všechny nezbytné práce a činnosti pro komplexní dokončení díla v celém rozsahu zadání, který je vymezen projektem, určenými standardy a obecně technickými požadavky na výstavbu. </w:t>
      </w:r>
      <w:r w:rsidRPr="00E53F3C">
        <w:rPr>
          <w:bCs/>
        </w:rPr>
        <w:t>Předmětem</w:t>
      </w:r>
      <w:r>
        <w:rPr>
          <w:bCs/>
        </w:rPr>
        <w:t xml:space="preserve"> plnění </w:t>
      </w:r>
      <w:r w:rsidR="00517103">
        <w:rPr>
          <w:bCs/>
        </w:rPr>
        <w:t>je</w:t>
      </w:r>
      <w:r w:rsidR="00FF6E7C">
        <w:rPr>
          <w:bCs/>
        </w:rPr>
        <w:t xml:space="preserve"> </w:t>
      </w:r>
      <w:r w:rsidR="002E7CAC">
        <w:t xml:space="preserve">výměna stávající střešní krytiny z asfaltového šindele stávající sedlové střechy. Nová střešní krytina bude asfaltový modifikovaný pás s požární odolností BROOF(t3) z důvodu následné </w:t>
      </w:r>
      <w:r w:rsidR="002E7CAC">
        <w:lastRenderedPageBreak/>
        <w:t xml:space="preserve">montáže fotovoltaických panelů. Certifikát o splnění požární odolnosti souvrství zhotovitel předloží před realizací stavby. Z důvodu budoucí obsluhy a údržby fotovoltaických panelů bude osazen certifikovaný záchytný systém. Součástí prací je osazení nových klempířských prvků z lakovaného pozinkovaného plechu. Po provedení nového střešního hydroizolačního souvrství bude namontována nová soustava ochrany před bleskem, včetně opravy uzemnění.   </w:t>
      </w:r>
    </w:p>
    <w:p w14:paraId="325ACBD8" w14:textId="77777777" w:rsidR="002E7CAC" w:rsidRDefault="002E7CAC" w:rsidP="002E7CAC">
      <w:pPr>
        <w:ind w:left="705"/>
        <w:jc w:val="both"/>
      </w:pPr>
    </w:p>
    <w:p w14:paraId="604AFA01" w14:textId="77777777" w:rsidR="002E7CAC" w:rsidRDefault="002E7CAC" w:rsidP="002E7CAC">
      <w:pPr>
        <w:ind w:left="705"/>
        <w:jc w:val="both"/>
      </w:pPr>
      <w:r>
        <w:t>Výměna střešní krytiny bude provedena dle projektové dokumentace vyhotovené panem Ing. Petrem Jiráčkem, Polní 947/2, 373 72 Lišov, ČKAIT: 0102205.</w:t>
      </w:r>
    </w:p>
    <w:p w14:paraId="3765DEB7" w14:textId="77777777" w:rsidR="002E7CAC" w:rsidRDefault="002E7CAC" w:rsidP="002E7CAC">
      <w:pPr>
        <w:ind w:left="705"/>
        <w:jc w:val="both"/>
      </w:pPr>
    </w:p>
    <w:p w14:paraId="5A1DF0F7" w14:textId="2CDAA40C" w:rsidR="002E7CAC" w:rsidRDefault="002E7CAC" w:rsidP="00CD0035">
      <w:pPr>
        <w:ind w:left="705"/>
        <w:jc w:val="both"/>
      </w:pPr>
      <w:r>
        <w:t xml:space="preserve">Montáž nové soustavy ochrany před bleskem, včetně opravy uzemnění, bude provedena dle projektové dokumentace zpracované společností A02 ateliér s.r.o., se sídlem </w:t>
      </w:r>
      <w:r w:rsidR="00CD0035">
        <w:t>Čechova 59, 370 01 České Budějovice.</w:t>
      </w:r>
    </w:p>
    <w:p w14:paraId="1866E677" w14:textId="49B20F71" w:rsidR="00517103" w:rsidRDefault="00517103" w:rsidP="002E7CAC">
      <w:pPr>
        <w:ind w:left="708"/>
        <w:jc w:val="both"/>
        <w:rPr>
          <w:bCs/>
        </w:rPr>
      </w:pPr>
    </w:p>
    <w:p w14:paraId="61B5125F" w14:textId="2B679804" w:rsidR="00375C74" w:rsidRDefault="00483435" w:rsidP="00517103">
      <w:pPr>
        <w:ind w:left="708"/>
        <w:jc w:val="both"/>
      </w:pPr>
      <w:r w:rsidRPr="008B0B98">
        <w:t>Naceněný položkový rozpočet</w:t>
      </w:r>
      <w:r>
        <w:t>, který je zhotovitelem oceněný soupis stavebních prací dodávek a služeb, v němž jsou zhotovitelem uvedeny jednotkové ceny u všech položek stavebních prací dodávek a služeb a jejich celkové ceny pro objednavatelem vymezené množství,</w:t>
      </w:r>
      <w:r w:rsidRPr="008B0B98">
        <w:t xml:space="preserve"> tvoří přílohu č. 1 této smlouvy</w:t>
      </w:r>
      <w:r>
        <w:t>.</w:t>
      </w:r>
    </w:p>
    <w:p w14:paraId="7A8EBC4C" w14:textId="77777777" w:rsidR="00375C74" w:rsidRPr="001665EF" w:rsidRDefault="00375C74" w:rsidP="00375C74">
      <w:pPr>
        <w:ind w:left="705"/>
        <w:jc w:val="both"/>
      </w:pPr>
    </w:p>
    <w:p w14:paraId="50DA9E21" w14:textId="6522ADA2" w:rsidR="00375C74" w:rsidRPr="004471FF" w:rsidRDefault="00375C74" w:rsidP="00375C74">
      <w:pPr>
        <w:ind w:left="2835" w:hanging="2115"/>
        <w:rPr>
          <w:b/>
        </w:rPr>
      </w:pPr>
      <w:r w:rsidRPr="001665EF">
        <w:t xml:space="preserve">Název akce: </w:t>
      </w:r>
      <w:r w:rsidRPr="004471FF">
        <w:rPr>
          <w:b/>
        </w:rPr>
        <w:t>„</w:t>
      </w:r>
      <w:r w:rsidR="00E51BBF" w:rsidRPr="00C23DA6">
        <w:rPr>
          <w:b/>
          <w:bCs/>
        </w:rPr>
        <w:t>Výměna střešní krytiny pavilonu U-II ZŠ Lišov</w:t>
      </w:r>
      <w:r w:rsidRPr="004471FF">
        <w:rPr>
          <w:b/>
          <w:bCs/>
        </w:rPr>
        <w:t xml:space="preserve">“ </w:t>
      </w:r>
    </w:p>
    <w:p w14:paraId="6DF12ED4" w14:textId="77777777" w:rsidR="00375C74" w:rsidRPr="004471FF" w:rsidRDefault="00375C74" w:rsidP="00375C74">
      <w:pPr>
        <w:tabs>
          <w:tab w:val="left" w:pos="284"/>
        </w:tabs>
        <w:ind w:left="719"/>
        <w:rPr>
          <w:b/>
        </w:rPr>
      </w:pPr>
    </w:p>
    <w:p w14:paraId="58511660" w14:textId="565E9956" w:rsidR="007A10ED" w:rsidRPr="00012133" w:rsidRDefault="00375C74" w:rsidP="007A10ED">
      <w:pPr>
        <w:tabs>
          <w:tab w:val="left" w:pos="3420"/>
        </w:tabs>
        <w:spacing w:before="60"/>
        <w:jc w:val="both"/>
      </w:pPr>
      <w:r>
        <w:t xml:space="preserve">            </w:t>
      </w:r>
      <w:r w:rsidRPr="001665EF">
        <w:t xml:space="preserve">Místo plnění: </w:t>
      </w:r>
      <w:r w:rsidR="007A10ED">
        <w:rPr>
          <w:bCs/>
        </w:rPr>
        <w:t>Nová ulice, č.p. 611, 373 72 Lišov, pozemek KN č.st. 706 v k.ú. Lišov</w:t>
      </w:r>
    </w:p>
    <w:p w14:paraId="5029A4DA" w14:textId="77777777" w:rsidR="005F323B" w:rsidRDefault="005F323B" w:rsidP="00C7766A">
      <w:pPr>
        <w:jc w:val="both"/>
      </w:pPr>
    </w:p>
    <w:p w14:paraId="68A60C5F" w14:textId="77777777" w:rsidR="005F323B" w:rsidRDefault="005F323B" w:rsidP="005F323B">
      <w:pPr>
        <w:numPr>
          <w:ilvl w:val="0"/>
          <w:numId w:val="1"/>
        </w:numPr>
        <w:tabs>
          <w:tab w:val="left" w:pos="284"/>
        </w:tabs>
        <w:jc w:val="both"/>
      </w:pPr>
      <w:r>
        <w:t>Zhotovitel se tímto zavazuje, že pro objednatele na své náklady a na své nebezpečí provede výše popsané dílo způsobem a v rozsahu stanoveným v této smlouvě a objednatel se tímto zavazuje řádně dokončené dílo převzít a zaplatit zhotoviteli za jeho zhotovení cenu ve výši a způsobem stanoveným v této smlouvě.</w:t>
      </w:r>
    </w:p>
    <w:p w14:paraId="453575CC" w14:textId="77777777" w:rsidR="005F323B" w:rsidRDefault="005F323B" w:rsidP="005F323B">
      <w:pPr>
        <w:tabs>
          <w:tab w:val="left" w:pos="284"/>
        </w:tabs>
        <w:jc w:val="both"/>
      </w:pPr>
      <w:r>
        <w:t xml:space="preserve"> </w:t>
      </w:r>
    </w:p>
    <w:p w14:paraId="2EF4F26B" w14:textId="77777777" w:rsidR="005F323B" w:rsidRDefault="005F323B" w:rsidP="005F323B">
      <w:pPr>
        <w:numPr>
          <w:ilvl w:val="0"/>
          <w:numId w:val="1"/>
        </w:numPr>
        <w:tabs>
          <w:tab w:val="left" w:pos="284"/>
        </w:tabs>
        <w:jc w:val="both"/>
      </w:pPr>
      <w:r>
        <w:t>Zhotovitel přebírá závazek k provedení prací za úhradu nad rámec projektové dokumentace a zadávacích podmínek zadávacího řízení, které bude nutné realizovat na základě rozhodnutí příslušných správních orgánů při stavebním řízení, kolaudaci, nebo tyto práce budou vyvolány potřebami stavby vedle prací, které budou kvalifikovány jako vady a nedodělky.</w:t>
      </w:r>
    </w:p>
    <w:p w14:paraId="0604CE83" w14:textId="77777777" w:rsidR="005F323B" w:rsidRDefault="005F323B" w:rsidP="005F323B">
      <w:pPr>
        <w:pStyle w:val="Odstavecseseznamem"/>
        <w:jc w:val="both"/>
      </w:pPr>
    </w:p>
    <w:p w14:paraId="017330B0" w14:textId="77777777" w:rsidR="005F323B" w:rsidRDefault="005F323B" w:rsidP="005F323B">
      <w:pPr>
        <w:numPr>
          <w:ilvl w:val="0"/>
          <w:numId w:val="1"/>
        </w:numPr>
        <w:tabs>
          <w:tab w:val="left" w:pos="284"/>
        </w:tabs>
        <w:jc w:val="both"/>
      </w:pPr>
      <w:r>
        <w:t>Zhotovitel se zavazuje, že dílo bude provedeno podle platných a účinných českých technických norem a v souladu s ostatními obecně závaznými předpisy a podle platných a účinných technických podmínek (dále jen „TP“), a technických kvalitativních podmínek staveb (dále jen „TKP“).</w:t>
      </w:r>
    </w:p>
    <w:p w14:paraId="3B1F9326" w14:textId="77777777" w:rsidR="005F323B" w:rsidRDefault="005F323B" w:rsidP="005F323B">
      <w:pPr>
        <w:pStyle w:val="Odstavecseseznamem"/>
        <w:jc w:val="both"/>
      </w:pPr>
    </w:p>
    <w:p w14:paraId="455CF006" w14:textId="77777777" w:rsidR="005F323B" w:rsidRDefault="005F323B" w:rsidP="005F323B">
      <w:pPr>
        <w:numPr>
          <w:ilvl w:val="0"/>
          <w:numId w:val="1"/>
        </w:numPr>
        <w:tabs>
          <w:tab w:val="left" w:pos="284"/>
        </w:tabs>
        <w:jc w:val="both"/>
      </w:pPr>
      <w:r>
        <w:t xml:space="preserve">Zhotovitel je oprávněn provést dílo i prostřednictvím třetích osob, po písemném schválení objednatelem. V takovém případě zhotovitel nese odpovědnost za splnění smlouvy a odpovídá za vady díla, jako by dílo prováděl on sám. </w:t>
      </w:r>
    </w:p>
    <w:p w14:paraId="1970E59B" w14:textId="77777777" w:rsidR="005F323B" w:rsidRDefault="005F323B" w:rsidP="005F323B">
      <w:pPr>
        <w:pStyle w:val="Odstavecseseznamem"/>
      </w:pPr>
    </w:p>
    <w:p w14:paraId="1B253378" w14:textId="7662007D" w:rsidR="005F323B" w:rsidRDefault="005F323B" w:rsidP="005F323B">
      <w:pPr>
        <w:numPr>
          <w:ilvl w:val="0"/>
          <w:numId w:val="1"/>
        </w:numPr>
        <w:tabs>
          <w:tab w:val="left" w:pos="284"/>
        </w:tabs>
        <w:jc w:val="both"/>
      </w:pPr>
      <w:r>
        <w:t xml:space="preserve">Zhotovitel byl </w:t>
      </w:r>
      <w:r w:rsidRPr="00AF6DED">
        <w:t>účastníkem zadávacího řízení</w:t>
      </w:r>
      <w:r>
        <w:t xml:space="preserve"> </w:t>
      </w:r>
      <w:r w:rsidR="00F12293">
        <w:t>formou veřejné zakázky malého rozsahu</w:t>
      </w:r>
      <w:r>
        <w:t xml:space="preserve"> na stavební práce s názvem „</w:t>
      </w:r>
      <w:r w:rsidR="00E20985" w:rsidRPr="00E20985">
        <w:t>Výměna střešní krytiny pavilonu U-II ZŠ Lišov</w:t>
      </w:r>
      <w:r>
        <w:t xml:space="preserve">“, která byla </w:t>
      </w:r>
      <w:r w:rsidR="00F12293">
        <w:t>v souladu</w:t>
      </w:r>
      <w:r>
        <w:t xml:space="preserve"> </w:t>
      </w:r>
      <w:r w:rsidR="00F12293">
        <w:t>se zákonem</w:t>
      </w:r>
      <w:r>
        <w:t xml:space="preserve"> č. 134/2016 Sb., o zadávání veřejných zakázek, ve znění pozdějších předpisů (dále jen „ZZVZ“) (dále jen „zadávací řízení“)</w:t>
      </w:r>
      <w:r w:rsidR="00F12293">
        <w:t xml:space="preserve"> a zadávána dle Organizační směrnice č. </w:t>
      </w:r>
      <w:r w:rsidR="00E20985">
        <w:t>I/21</w:t>
      </w:r>
      <w:r w:rsidR="00F12293">
        <w:t xml:space="preserve"> </w:t>
      </w:r>
      <w:r w:rsidR="00E20985" w:rsidRPr="006C48C2">
        <w:t xml:space="preserve">o </w:t>
      </w:r>
      <w:r w:rsidR="00E20985">
        <w:t xml:space="preserve">postupu </w:t>
      </w:r>
      <w:r w:rsidR="00E20985" w:rsidRPr="006C48C2">
        <w:t>zadávání veřejných zakázek malého rozsahu Základní školou a Mateřskou školou Lišov</w:t>
      </w:r>
      <w:r w:rsidR="00F12293">
        <w:t xml:space="preserve">, </w:t>
      </w:r>
      <w:r w:rsidRPr="00AF6DED">
        <w:t>se kterým byla podepsána tato smlouva.</w:t>
      </w:r>
      <w:r>
        <w:t xml:space="preserve"> </w:t>
      </w:r>
      <w:r w:rsidRPr="004E55BF">
        <w:lastRenderedPageBreak/>
        <w:t>Zhotovitel prohlašuje, ž</w:t>
      </w:r>
      <w:r>
        <w:t>e na jeho činnosti se nepodílely</w:t>
      </w:r>
      <w:r w:rsidRPr="004E55BF">
        <w:t xml:space="preserve"> ani nebudou podílet osoby se vztahem k Objednateli, případně osoby podílející se na průběhu Zadávacího řízení</w:t>
      </w:r>
      <w:r w:rsidR="00AF7E8B">
        <w:t>.</w:t>
      </w:r>
    </w:p>
    <w:p w14:paraId="33B1D623" w14:textId="77777777" w:rsidR="002B517F" w:rsidRDefault="002B517F" w:rsidP="005F323B">
      <w:pPr>
        <w:tabs>
          <w:tab w:val="left" w:pos="284"/>
        </w:tabs>
        <w:jc w:val="both"/>
      </w:pPr>
    </w:p>
    <w:p w14:paraId="33799D28" w14:textId="77777777" w:rsidR="005F323B" w:rsidRDefault="005F323B" w:rsidP="005F323B">
      <w:pPr>
        <w:tabs>
          <w:tab w:val="left" w:pos="284"/>
        </w:tabs>
        <w:ind w:left="284"/>
        <w:jc w:val="both"/>
        <w:rPr>
          <w:b/>
        </w:rPr>
      </w:pPr>
      <w:r>
        <w:rPr>
          <w:b/>
        </w:rPr>
        <w:tab/>
      </w:r>
      <w:r>
        <w:rPr>
          <w:b/>
        </w:rPr>
        <w:tab/>
      </w:r>
      <w:r>
        <w:rPr>
          <w:b/>
        </w:rPr>
        <w:tab/>
      </w:r>
      <w:r>
        <w:rPr>
          <w:b/>
        </w:rPr>
        <w:tab/>
      </w:r>
      <w:r>
        <w:rPr>
          <w:b/>
        </w:rPr>
        <w:tab/>
      </w:r>
      <w:r>
        <w:rPr>
          <w:b/>
        </w:rPr>
        <w:tab/>
      </w:r>
      <w:r w:rsidRPr="00E219CD">
        <w:rPr>
          <w:b/>
        </w:rPr>
        <w:t xml:space="preserve">II. </w:t>
      </w:r>
    </w:p>
    <w:p w14:paraId="5B8ED4C8" w14:textId="77777777" w:rsidR="005F323B" w:rsidRDefault="005F323B" w:rsidP="005F323B">
      <w:pPr>
        <w:tabs>
          <w:tab w:val="left" w:pos="284"/>
        </w:tabs>
        <w:ind w:left="284"/>
        <w:jc w:val="both"/>
        <w:rPr>
          <w:b/>
        </w:rPr>
      </w:pPr>
      <w:r>
        <w:rPr>
          <w:b/>
        </w:rPr>
        <w:tab/>
      </w:r>
      <w:r>
        <w:rPr>
          <w:b/>
        </w:rPr>
        <w:tab/>
      </w:r>
      <w:r>
        <w:rPr>
          <w:b/>
        </w:rPr>
        <w:tab/>
      </w:r>
      <w:r>
        <w:rPr>
          <w:b/>
        </w:rPr>
        <w:tab/>
        <w:t xml:space="preserve">    </w:t>
      </w:r>
      <w:r>
        <w:rPr>
          <w:b/>
        </w:rPr>
        <w:tab/>
        <w:t xml:space="preserve">    </w:t>
      </w:r>
      <w:r w:rsidRPr="00E219CD">
        <w:rPr>
          <w:b/>
        </w:rPr>
        <w:t xml:space="preserve">Doba plnění </w:t>
      </w:r>
    </w:p>
    <w:p w14:paraId="1185E0EA" w14:textId="77777777" w:rsidR="005F323B" w:rsidRPr="00E219CD" w:rsidRDefault="005F323B" w:rsidP="005F323B">
      <w:pPr>
        <w:tabs>
          <w:tab w:val="left" w:pos="284"/>
        </w:tabs>
        <w:ind w:left="284"/>
        <w:jc w:val="both"/>
        <w:rPr>
          <w:b/>
        </w:rPr>
      </w:pPr>
    </w:p>
    <w:p w14:paraId="581225D5" w14:textId="77777777" w:rsidR="005F323B" w:rsidRDefault="005F323B" w:rsidP="005F323B">
      <w:pPr>
        <w:numPr>
          <w:ilvl w:val="0"/>
          <w:numId w:val="2"/>
        </w:numPr>
        <w:tabs>
          <w:tab w:val="left" w:pos="284"/>
        </w:tabs>
        <w:jc w:val="both"/>
      </w:pPr>
      <w:r>
        <w:t>Doba plnění předmětu díla je stanovena takto:</w:t>
      </w:r>
    </w:p>
    <w:p w14:paraId="3CD488D7" w14:textId="77777777" w:rsidR="0094709F" w:rsidRDefault="0094709F" w:rsidP="005F323B">
      <w:pPr>
        <w:tabs>
          <w:tab w:val="left" w:pos="284"/>
        </w:tabs>
        <w:ind w:left="719"/>
        <w:jc w:val="both"/>
      </w:pPr>
    </w:p>
    <w:p w14:paraId="16A21511" w14:textId="71D5BBBF" w:rsidR="0094709F" w:rsidRPr="005429F3" w:rsidRDefault="0094709F" w:rsidP="0094709F">
      <w:pPr>
        <w:tabs>
          <w:tab w:val="left" w:pos="284"/>
        </w:tabs>
        <w:ind w:left="284"/>
        <w:jc w:val="both"/>
      </w:pPr>
      <w:r>
        <w:rPr>
          <w:b/>
        </w:rPr>
        <w:tab/>
      </w:r>
      <w:r w:rsidRPr="007C6EF7">
        <w:rPr>
          <w:b/>
        </w:rPr>
        <w:t>Předání a převzetí staveniště</w:t>
      </w:r>
      <w:r w:rsidRPr="005429F3">
        <w:t xml:space="preserve">: </w:t>
      </w:r>
      <w:r w:rsidR="00945AE4">
        <w:t>září</w:t>
      </w:r>
      <w:r w:rsidR="00163FFE">
        <w:t xml:space="preserve"> 2022</w:t>
      </w:r>
    </w:p>
    <w:p w14:paraId="630EF1A9" w14:textId="77777777" w:rsidR="0094709F" w:rsidRPr="005429F3" w:rsidRDefault="0094709F" w:rsidP="0094709F">
      <w:pPr>
        <w:tabs>
          <w:tab w:val="left" w:pos="284"/>
        </w:tabs>
        <w:ind w:left="284"/>
        <w:jc w:val="both"/>
      </w:pPr>
      <w:r w:rsidRPr="005429F3">
        <w:tab/>
      </w:r>
      <w:r w:rsidRPr="005429F3">
        <w:rPr>
          <w:b/>
        </w:rPr>
        <w:t>Zahájení stavebních prací</w:t>
      </w:r>
      <w:r w:rsidRPr="005429F3">
        <w:t>: do 5 pracovních dní od předání a převzetí staveniště</w:t>
      </w:r>
    </w:p>
    <w:p w14:paraId="4F59BAFB" w14:textId="114EF605" w:rsidR="0094709F" w:rsidRPr="005429F3" w:rsidRDefault="0094709F" w:rsidP="0094709F">
      <w:pPr>
        <w:tabs>
          <w:tab w:val="left" w:pos="284"/>
        </w:tabs>
        <w:ind w:left="284"/>
        <w:jc w:val="both"/>
      </w:pPr>
      <w:r w:rsidRPr="005429F3">
        <w:tab/>
      </w:r>
      <w:r w:rsidRPr="005429F3">
        <w:rPr>
          <w:b/>
        </w:rPr>
        <w:t>Dokončení stavebních prací</w:t>
      </w:r>
      <w:r w:rsidRPr="005429F3">
        <w:t>: nejpozději do</w:t>
      </w:r>
      <w:r>
        <w:t xml:space="preserve"> </w:t>
      </w:r>
      <w:r w:rsidR="00945AE4">
        <w:t>11</w:t>
      </w:r>
      <w:r w:rsidR="00163FFE">
        <w:t>.</w:t>
      </w:r>
      <w:r w:rsidR="00945AE4">
        <w:t xml:space="preserve"> 11.</w:t>
      </w:r>
      <w:r w:rsidR="00163FFE">
        <w:t xml:space="preserve"> 2022</w:t>
      </w:r>
    </w:p>
    <w:p w14:paraId="4067202D" w14:textId="40B4AFD6" w:rsidR="0094709F" w:rsidRPr="002B2CAA" w:rsidRDefault="0094709F" w:rsidP="0094709F">
      <w:pPr>
        <w:tabs>
          <w:tab w:val="left" w:pos="284"/>
        </w:tabs>
        <w:ind w:left="284"/>
        <w:jc w:val="both"/>
      </w:pPr>
      <w:r w:rsidRPr="005429F3">
        <w:tab/>
      </w:r>
      <w:r w:rsidRPr="005429F3">
        <w:rPr>
          <w:b/>
        </w:rPr>
        <w:t>Předání a převzetí stavby</w:t>
      </w:r>
      <w:r w:rsidRPr="005429F3">
        <w:t xml:space="preserve">: nejpozději do </w:t>
      </w:r>
      <w:r w:rsidR="00215722">
        <w:t>11</w:t>
      </w:r>
      <w:r w:rsidR="00163FFE">
        <w:t>.</w:t>
      </w:r>
      <w:r w:rsidR="00215722">
        <w:t xml:space="preserve"> 11.</w:t>
      </w:r>
      <w:r w:rsidR="00163FFE">
        <w:t xml:space="preserve"> 2022</w:t>
      </w:r>
    </w:p>
    <w:p w14:paraId="4F4A34E4" w14:textId="77777777" w:rsidR="0094709F" w:rsidRDefault="0094709F" w:rsidP="0094709F">
      <w:pPr>
        <w:ind w:left="708"/>
        <w:jc w:val="both"/>
      </w:pPr>
      <w:r w:rsidRPr="002B2CAA">
        <w:rPr>
          <w:b/>
        </w:rPr>
        <w:t>Počátek běhu záručních lhůt</w:t>
      </w:r>
      <w:r w:rsidRPr="002B2CAA">
        <w:t xml:space="preserve">: Po předání díla bez vad a nedodělků. V případě, že </w:t>
      </w:r>
      <w:r>
        <w:t xml:space="preserve">se </w:t>
      </w:r>
      <w:r w:rsidRPr="002B2CAA">
        <w:t>v rámci předávacího protokolu objeví nějaké vady a nedodělky, pak počátek běhu záručních lhůt začne běžet dne</w:t>
      </w:r>
      <w:r>
        <w:t>m</w:t>
      </w:r>
      <w:r w:rsidRPr="002B2CAA">
        <w:t xml:space="preserve"> odstranění těchto vad a nedodělků.</w:t>
      </w:r>
    </w:p>
    <w:p w14:paraId="0DC99832" w14:textId="709C8C74" w:rsidR="005F323B" w:rsidRPr="002B2CAA" w:rsidRDefault="005F323B" w:rsidP="00274BE5">
      <w:pPr>
        <w:jc w:val="both"/>
      </w:pPr>
      <w:r w:rsidRPr="002B2CAA">
        <w:t xml:space="preserve">          </w:t>
      </w:r>
    </w:p>
    <w:p w14:paraId="09E07EEC" w14:textId="77777777" w:rsidR="005F323B" w:rsidRDefault="005F323B" w:rsidP="005F323B">
      <w:pPr>
        <w:tabs>
          <w:tab w:val="left" w:pos="284"/>
        </w:tabs>
        <w:ind w:left="779" w:hanging="495"/>
        <w:jc w:val="both"/>
      </w:pPr>
      <w:r>
        <w:t>2.</w:t>
      </w:r>
      <w:r>
        <w:tab/>
        <w:t>Dílo předané takto zhotovitelem musí být způsobilé užívání tak, aby mohl být stavebním úřadem vydán kolaudační souhlas nebo vydáno rozhodnutí o předčasném užívání stavby (vyvstane-li tato potřeba).</w:t>
      </w:r>
    </w:p>
    <w:p w14:paraId="0471E586" w14:textId="77777777" w:rsidR="005F323B" w:rsidRDefault="005F323B" w:rsidP="005F323B">
      <w:pPr>
        <w:tabs>
          <w:tab w:val="left" w:pos="284"/>
        </w:tabs>
        <w:ind w:left="779" w:hanging="495"/>
        <w:jc w:val="both"/>
      </w:pPr>
    </w:p>
    <w:p w14:paraId="207F0B97" w14:textId="62364E7B" w:rsidR="005F323B" w:rsidRDefault="005F323B" w:rsidP="005F323B">
      <w:pPr>
        <w:tabs>
          <w:tab w:val="left" w:pos="284"/>
        </w:tabs>
        <w:ind w:left="779" w:hanging="495"/>
        <w:jc w:val="both"/>
      </w:pPr>
      <w:r>
        <w:t>3.</w:t>
      </w:r>
      <w:r>
        <w:tab/>
        <w:t xml:space="preserve">Dokončením díla jako celku, dle čl. I. odst. 1. smlouvy, se rozumí jeho předání objednateli samostatným předávacím protokolem. </w:t>
      </w:r>
    </w:p>
    <w:p w14:paraId="44EC6564" w14:textId="14293AC7" w:rsidR="005F323B" w:rsidRDefault="005F323B" w:rsidP="00163FFE">
      <w:pPr>
        <w:tabs>
          <w:tab w:val="left" w:pos="284"/>
        </w:tabs>
        <w:jc w:val="both"/>
      </w:pPr>
    </w:p>
    <w:p w14:paraId="7ED8D050" w14:textId="77777777" w:rsidR="007408A7" w:rsidRDefault="007408A7" w:rsidP="005F323B">
      <w:pPr>
        <w:tabs>
          <w:tab w:val="left" w:pos="284"/>
        </w:tabs>
        <w:ind w:left="284"/>
        <w:jc w:val="both"/>
      </w:pPr>
    </w:p>
    <w:p w14:paraId="3BFA7662" w14:textId="77777777" w:rsidR="005F323B" w:rsidRPr="00FD53C3" w:rsidRDefault="005F323B" w:rsidP="005F323B">
      <w:pPr>
        <w:tabs>
          <w:tab w:val="left" w:pos="284"/>
        </w:tabs>
        <w:ind w:left="284"/>
        <w:jc w:val="both"/>
        <w:rPr>
          <w:b/>
        </w:rPr>
      </w:pPr>
      <w:r>
        <w:tab/>
      </w:r>
      <w:r>
        <w:tab/>
      </w:r>
      <w:r>
        <w:tab/>
      </w:r>
      <w:r>
        <w:tab/>
      </w:r>
      <w:r>
        <w:tab/>
      </w:r>
      <w:r>
        <w:tab/>
      </w:r>
      <w:r>
        <w:rPr>
          <w:b/>
        </w:rPr>
        <w:t>III</w:t>
      </w:r>
      <w:r w:rsidRPr="00FD53C3">
        <w:rPr>
          <w:b/>
        </w:rPr>
        <w:t xml:space="preserve">. </w:t>
      </w:r>
    </w:p>
    <w:p w14:paraId="129C6B44" w14:textId="77777777" w:rsidR="005F323B" w:rsidRPr="00FD53C3" w:rsidRDefault="005F323B" w:rsidP="005F323B">
      <w:pPr>
        <w:tabs>
          <w:tab w:val="left" w:pos="284"/>
        </w:tabs>
        <w:ind w:left="284"/>
        <w:jc w:val="both"/>
        <w:rPr>
          <w:b/>
        </w:rPr>
      </w:pPr>
      <w:r w:rsidRPr="00FD53C3">
        <w:rPr>
          <w:b/>
        </w:rPr>
        <w:tab/>
      </w:r>
      <w:r w:rsidRPr="00FD53C3">
        <w:rPr>
          <w:b/>
        </w:rPr>
        <w:tab/>
      </w:r>
      <w:r w:rsidRPr="00FD53C3">
        <w:rPr>
          <w:b/>
        </w:rPr>
        <w:tab/>
      </w:r>
      <w:r w:rsidRPr="00FD53C3">
        <w:rPr>
          <w:b/>
        </w:rPr>
        <w:tab/>
      </w:r>
      <w:r w:rsidRPr="00FD53C3">
        <w:rPr>
          <w:b/>
        </w:rPr>
        <w:tab/>
        <w:t xml:space="preserve">      Cena díla </w:t>
      </w:r>
    </w:p>
    <w:p w14:paraId="15CBC521" w14:textId="77777777" w:rsidR="005F323B" w:rsidRDefault="005F323B" w:rsidP="005F323B">
      <w:pPr>
        <w:tabs>
          <w:tab w:val="left" w:pos="284"/>
        </w:tabs>
        <w:ind w:left="284"/>
        <w:jc w:val="both"/>
      </w:pPr>
    </w:p>
    <w:p w14:paraId="45564A05" w14:textId="77777777" w:rsidR="005F323B" w:rsidRDefault="005F323B" w:rsidP="005F323B">
      <w:pPr>
        <w:numPr>
          <w:ilvl w:val="0"/>
          <w:numId w:val="3"/>
        </w:numPr>
        <w:tabs>
          <w:tab w:val="left" w:pos="284"/>
        </w:tabs>
        <w:jc w:val="both"/>
      </w:pPr>
      <w:r>
        <w:t>Objednatel se zavazuje zaplatit zhotoviteli za provedení prací nabídkovou cenu, jako cenu sjednanou, která činí:</w:t>
      </w:r>
    </w:p>
    <w:p w14:paraId="1A628327" w14:textId="77777777" w:rsidR="005F323B" w:rsidRDefault="005F323B" w:rsidP="005F323B">
      <w:pPr>
        <w:tabs>
          <w:tab w:val="left" w:pos="284"/>
        </w:tabs>
        <w:ind w:left="644"/>
        <w:jc w:val="both"/>
      </w:pPr>
      <w:r>
        <w:t xml:space="preserve"> </w:t>
      </w:r>
    </w:p>
    <w:p w14:paraId="504E20C5" w14:textId="77777777" w:rsidR="005F323B" w:rsidRDefault="005F323B" w:rsidP="005F323B">
      <w:pPr>
        <w:tabs>
          <w:tab w:val="left" w:pos="284"/>
        </w:tabs>
        <w:ind w:left="284"/>
        <w:jc w:val="both"/>
      </w:pPr>
      <w:r>
        <w:tab/>
        <w:t xml:space="preserve">Cena bez DPH                                   </w:t>
      </w:r>
      <w:r>
        <w:tab/>
      </w:r>
      <w:r>
        <w:tab/>
      </w:r>
      <w:proofErr w:type="gramStart"/>
      <w:r>
        <w:tab/>
        <w:t xml:space="preserve">  </w:t>
      </w:r>
      <w:r>
        <w:tab/>
      </w:r>
      <w:proofErr w:type="gramEnd"/>
      <w:r>
        <w:tab/>
        <w:t xml:space="preserve">Kč </w:t>
      </w:r>
    </w:p>
    <w:p w14:paraId="604C08D8" w14:textId="77777777" w:rsidR="005F323B" w:rsidRDefault="005F323B" w:rsidP="005F323B">
      <w:pPr>
        <w:tabs>
          <w:tab w:val="left" w:pos="284"/>
        </w:tabs>
        <w:ind w:left="284"/>
        <w:jc w:val="both"/>
      </w:pPr>
    </w:p>
    <w:p w14:paraId="5FFC3A28" w14:textId="77777777" w:rsidR="005F323B" w:rsidRDefault="005F323B" w:rsidP="005F323B">
      <w:pPr>
        <w:tabs>
          <w:tab w:val="left" w:pos="284"/>
        </w:tabs>
        <w:ind w:left="284"/>
        <w:jc w:val="both"/>
      </w:pPr>
      <w:r>
        <w:tab/>
        <w:t xml:space="preserve">DPH </w:t>
      </w:r>
      <w:r w:rsidR="00D97480">
        <w:t>21</w:t>
      </w:r>
      <w:r>
        <w:t xml:space="preserve"> %                   </w:t>
      </w:r>
      <w:r>
        <w:tab/>
        <w:t xml:space="preserve">                          </w:t>
      </w:r>
      <w:r>
        <w:tab/>
        <w:t xml:space="preserve">    </w:t>
      </w:r>
      <w:r>
        <w:tab/>
      </w:r>
      <w:r>
        <w:tab/>
        <w:t xml:space="preserve">Kč  </w:t>
      </w:r>
    </w:p>
    <w:p w14:paraId="6A4FFBC0" w14:textId="77777777" w:rsidR="005F323B" w:rsidRDefault="005F323B" w:rsidP="005F323B">
      <w:pPr>
        <w:tabs>
          <w:tab w:val="left" w:pos="284"/>
        </w:tabs>
        <w:ind w:left="284"/>
        <w:jc w:val="both"/>
      </w:pPr>
      <w:r>
        <w:t xml:space="preserve">                                                                    </w:t>
      </w:r>
    </w:p>
    <w:p w14:paraId="1979F22F" w14:textId="77777777" w:rsidR="005F323B" w:rsidRDefault="005F323B" w:rsidP="005F323B">
      <w:pPr>
        <w:tabs>
          <w:tab w:val="left" w:pos="284"/>
        </w:tabs>
        <w:ind w:left="284"/>
        <w:jc w:val="both"/>
      </w:pPr>
      <w:r>
        <w:tab/>
        <w:t xml:space="preserve">Cena celkem včetně DPH         </w:t>
      </w:r>
      <w:r>
        <w:tab/>
        <w:t xml:space="preserve">                </w:t>
      </w:r>
      <w:r>
        <w:tab/>
        <w:t xml:space="preserve">   </w:t>
      </w:r>
      <w:r>
        <w:tab/>
      </w:r>
      <w:r>
        <w:tab/>
        <w:t xml:space="preserve">Kč </w:t>
      </w:r>
    </w:p>
    <w:p w14:paraId="764CAB18" w14:textId="77777777" w:rsidR="00342567" w:rsidRDefault="00342567" w:rsidP="005F323B">
      <w:pPr>
        <w:tabs>
          <w:tab w:val="left" w:pos="284"/>
        </w:tabs>
        <w:ind w:left="284"/>
        <w:jc w:val="both"/>
      </w:pPr>
    </w:p>
    <w:p w14:paraId="764CB67F" w14:textId="77777777" w:rsidR="00342567" w:rsidRDefault="00342567" w:rsidP="00342567">
      <w:pPr>
        <w:tabs>
          <w:tab w:val="left" w:pos="284"/>
        </w:tabs>
        <w:ind w:left="708"/>
        <w:jc w:val="both"/>
      </w:pPr>
      <w:r w:rsidRPr="001665EF">
        <w:t xml:space="preserve">Reverse charge: Objednatel prohlašuje, že předmětný objekt </w:t>
      </w:r>
      <w:r w:rsidR="00E15A16">
        <w:t>není</w:t>
      </w:r>
      <w:r w:rsidRPr="001665EF">
        <w:t xml:space="preserve"> používán k ekonomické činnosti a ve smyslu informace GFŘ a MFČR ze dne 9.11.2011 </w:t>
      </w:r>
      <w:r w:rsidR="008303E5">
        <w:t>ne</w:t>
      </w:r>
      <w:r w:rsidRPr="001665EF">
        <w:t>bude pro výše uvedenou dodávku aplikován režim přenesené daňové povinnosti dle ust. § 92 odst.</w:t>
      </w:r>
      <w:proofErr w:type="gramStart"/>
      <w:r w:rsidRPr="001665EF">
        <w:t>3  zákona</w:t>
      </w:r>
      <w:proofErr w:type="gramEnd"/>
      <w:r w:rsidRPr="001665EF">
        <w:t xml:space="preserve"> č. 235/2004 Sb., o dani z přidané hodnoty, ve znění pozdějších předpisů.</w:t>
      </w:r>
    </w:p>
    <w:p w14:paraId="78020CDC" w14:textId="77777777" w:rsidR="005F323B" w:rsidRDefault="005F323B" w:rsidP="005F323B">
      <w:pPr>
        <w:tabs>
          <w:tab w:val="left" w:pos="284"/>
        </w:tabs>
        <w:ind w:left="284"/>
        <w:jc w:val="both"/>
      </w:pPr>
    </w:p>
    <w:p w14:paraId="01B45554" w14:textId="77777777" w:rsidR="005F323B" w:rsidRDefault="005F323B" w:rsidP="005F323B">
      <w:pPr>
        <w:tabs>
          <w:tab w:val="left" w:pos="284"/>
        </w:tabs>
        <w:ind w:left="719" w:hanging="435"/>
        <w:jc w:val="both"/>
      </w:pPr>
      <w:r>
        <w:t>2.</w:t>
      </w:r>
      <w:r>
        <w:tab/>
      </w:r>
      <w:r w:rsidR="00482859">
        <w:t xml:space="preserve">Zhotovitel prohlašuje, že mu objednatelem byla předána a podrobně se seznámil s projektovou dokumentací (technická zpráva, výkresová a dokladová část, výkaz výměr atd.). Zhotovitel jako odborně způsobilá osoba má povinnost zkontrolovat předanou projektovou dokumentaci nejpozději před zahájením prací a upozornit objednatele bez zbytečného odkladu v řádu jednotek pracovních dnů na zjištěné zjevné vady a nedostatky. Touto kontrolou není dotčena odpovědnost objednatele za správnost předané dokumentace. Případný soupis zjištěných vad a nedostatků předané </w:t>
      </w:r>
      <w:r w:rsidR="00482859">
        <w:lastRenderedPageBreak/>
        <w:t>dokumentace včetně návrhů na jejich odstranění a dopadem na předmět cenu díla zhotovitel předá objednateli.</w:t>
      </w:r>
      <w:r w:rsidR="00482859" w:rsidRPr="00191A3A">
        <w:t xml:space="preserve"> Po dobu výstavby nebude uplatněna inflace.</w:t>
      </w:r>
    </w:p>
    <w:p w14:paraId="7E3A1F4D" w14:textId="77777777" w:rsidR="005F323B" w:rsidRDefault="005F323B" w:rsidP="005F323B">
      <w:pPr>
        <w:tabs>
          <w:tab w:val="left" w:pos="284"/>
        </w:tabs>
        <w:ind w:left="719" w:hanging="435"/>
        <w:jc w:val="both"/>
      </w:pPr>
    </w:p>
    <w:p w14:paraId="16CFB820" w14:textId="77777777" w:rsidR="005F323B" w:rsidRDefault="005F323B" w:rsidP="005F323B">
      <w:pPr>
        <w:tabs>
          <w:tab w:val="left" w:pos="284"/>
        </w:tabs>
        <w:ind w:left="719" w:hanging="435"/>
        <w:jc w:val="both"/>
      </w:pPr>
      <w:r>
        <w:t>3.</w:t>
      </w:r>
      <w:r>
        <w:tab/>
        <w:t>Náklady spojené s odstraněním vad a nedodělků díla nese v plné míře zhotovitel. Tím není dotčeno právo na náhradu škody, která v jejich důsledku objednateli vznikne.</w:t>
      </w:r>
    </w:p>
    <w:p w14:paraId="39D76470" w14:textId="77777777" w:rsidR="005F323B" w:rsidRDefault="005F323B" w:rsidP="005F323B">
      <w:pPr>
        <w:tabs>
          <w:tab w:val="left" w:pos="284"/>
        </w:tabs>
        <w:jc w:val="both"/>
      </w:pPr>
    </w:p>
    <w:p w14:paraId="1734FB1A" w14:textId="77777777" w:rsidR="005F323B" w:rsidRPr="00FE5E47" w:rsidRDefault="005F323B" w:rsidP="005F323B">
      <w:pPr>
        <w:numPr>
          <w:ilvl w:val="0"/>
          <w:numId w:val="10"/>
        </w:numPr>
        <w:tabs>
          <w:tab w:val="left" w:pos="284"/>
        </w:tabs>
        <w:jc w:val="both"/>
      </w:pPr>
      <w:r w:rsidRPr="00FE5E47">
        <w:t>Pokud se v průběhu provádění díla objeví potřeba provedení prací nad rámec zadání veřejné zakázky, bude na jejich provedení uzavřen písemný dodatek k této smlouvě, ve kterém bude specifikován jejich rozsah a cen</w:t>
      </w:r>
      <w:r w:rsidRPr="00C82EC2">
        <w:t>a za jejich provedení. Pro takový případ se smluvní strany dohodly, že se rozsah díla navyšuje o vícepráce a snižuje o méněpráce</w:t>
      </w:r>
      <w:r w:rsidRPr="00FE5E47">
        <w:t>.</w:t>
      </w:r>
      <w:r w:rsidRPr="00F3031F">
        <w:t xml:space="preserve"> </w:t>
      </w:r>
      <w:r w:rsidRPr="00FE5E47">
        <w:t>Potřebu provedení víceprací a jejich vymezení (formou výkazu výměr, popř. s výkresovou dokumentací) je zhotovitel povinen písemně oz</w:t>
      </w:r>
      <w:r w:rsidRPr="00C82EC2">
        <w:t>námit objednateli bez zbytečného odkladu. Požadavek na změny ze strany objednatele (vícepráce a záměny materiálů, prvků a hmot) není zhotovitel oprávněn odmítnout v případě, že nebude v rozporu s účelem a předmětem této smlouvy</w:t>
      </w:r>
      <w:r>
        <w:t xml:space="preserve"> a nebude přesahovat </w:t>
      </w:r>
      <w:r w:rsidR="00EA098D">
        <w:t>2</w:t>
      </w:r>
      <w:r w:rsidRPr="00C82EC2">
        <w:t>0 % původní hodnoty závazku</w:t>
      </w:r>
      <w:r w:rsidRPr="00FE5E47">
        <w:t>.</w:t>
      </w:r>
      <w:r>
        <w:t xml:space="preserve"> Zhotovitel zajistí vícepráce vlastní kapacitou (popř. prostřednictvím subdodavatele), kdy k zahájení vícepráce přistoupí nejpozději do 10 pracovních dnů od vzniku potřeby vícepráce, pokud v dodatku nebude upraveno jinak.</w:t>
      </w:r>
    </w:p>
    <w:p w14:paraId="6691C2D3" w14:textId="77777777" w:rsidR="005F323B" w:rsidRDefault="005F323B" w:rsidP="005F323B">
      <w:pPr>
        <w:tabs>
          <w:tab w:val="left" w:pos="284"/>
        </w:tabs>
        <w:ind w:left="719"/>
        <w:jc w:val="both"/>
      </w:pPr>
    </w:p>
    <w:p w14:paraId="00EC0334" w14:textId="77777777" w:rsidR="005F323B" w:rsidRPr="00FE5E47" w:rsidRDefault="005F323B" w:rsidP="005F323B">
      <w:pPr>
        <w:numPr>
          <w:ilvl w:val="0"/>
          <w:numId w:val="10"/>
        </w:numPr>
        <w:tabs>
          <w:tab w:val="left" w:pos="284"/>
        </w:tabs>
        <w:jc w:val="both"/>
      </w:pPr>
      <w:r>
        <w:t>Případné vícepráce budou oceňovány takto: a) v případě položky obsažené v položkovém rozpočtu bude použita jednotková cena z rozpočtu, maximálně však do výše směrných cen stavebně montážních prací ÚRS Praha, a.s., platných v době realizace těchto prací, b) v ostatních případech budou vícepráce oceňovány podle katalogů popisů a směrných cen stavebně montážních prací ÚRS Praha, a.s., platných v době realizace těchto prací, případně individuální kalkulací nákladů prací neobsažených v těchto cenících. Agregované položky nejsou přípustné.</w:t>
      </w:r>
    </w:p>
    <w:p w14:paraId="7943A09A" w14:textId="77777777" w:rsidR="005F323B" w:rsidRDefault="005F323B" w:rsidP="005F323B">
      <w:pPr>
        <w:pStyle w:val="Odstavecseseznamem"/>
      </w:pPr>
    </w:p>
    <w:p w14:paraId="3275356C" w14:textId="77777777" w:rsidR="005F323B" w:rsidRPr="00C82EC2" w:rsidRDefault="005F323B" w:rsidP="005F323B">
      <w:pPr>
        <w:numPr>
          <w:ilvl w:val="0"/>
          <w:numId w:val="10"/>
        </w:numPr>
        <w:tabs>
          <w:tab w:val="left" w:pos="284"/>
        </w:tabs>
        <w:jc w:val="both"/>
      </w:pPr>
      <w:r w:rsidRPr="00FE5E47">
        <w:t>Ceny uvedené zhotovitelem v položkovém rozpočtu obsahují všechny náklady souv</w:t>
      </w:r>
      <w:r w:rsidRPr="00C82EC2">
        <w:t>isející se zhotovením díla, vedlejší náklady související s umístěním stavby, zařízením staveniště a také ostatní náklady související s plněním zadávacích podmínek veřejné zakázky.</w:t>
      </w:r>
    </w:p>
    <w:p w14:paraId="558F50D1" w14:textId="77777777" w:rsidR="005F323B" w:rsidRDefault="005F323B" w:rsidP="005F323B">
      <w:pPr>
        <w:tabs>
          <w:tab w:val="left" w:pos="284"/>
        </w:tabs>
        <w:jc w:val="both"/>
      </w:pPr>
    </w:p>
    <w:p w14:paraId="761C40EF" w14:textId="77777777" w:rsidR="005F323B" w:rsidRDefault="005F323B" w:rsidP="005F323B">
      <w:pPr>
        <w:tabs>
          <w:tab w:val="left" w:pos="284"/>
        </w:tabs>
        <w:ind w:left="284"/>
        <w:jc w:val="both"/>
        <w:rPr>
          <w:b/>
        </w:rPr>
      </w:pPr>
      <w:r>
        <w:rPr>
          <w:b/>
        </w:rPr>
        <w:tab/>
      </w:r>
      <w:r>
        <w:rPr>
          <w:b/>
        </w:rPr>
        <w:tab/>
      </w:r>
      <w:r>
        <w:rPr>
          <w:b/>
        </w:rPr>
        <w:tab/>
      </w:r>
      <w:r>
        <w:rPr>
          <w:b/>
        </w:rPr>
        <w:tab/>
      </w:r>
      <w:r>
        <w:rPr>
          <w:b/>
        </w:rPr>
        <w:tab/>
      </w:r>
      <w:r>
        <w:rPr>
          <w:b/>
        </w:rPr>
        <w:tab/>
        <w:t>I</w:t>
      </w:r>
      <w:r w:rsidRPr="00E219CD">
        <w:rPr>
          <w:b/>
        </w:rPr>
        <w:t xml:space="preserve">V. </w:t>
      </w:r>
    </w:p>
    <w:p w14:paraId="34F3F6F4" w14:textId="77777777" w:rsidR="005F323B" w:rsidRDefault="005F323B" w:rsidP="005F323B">
      <w:pPr>
        <w:tabs>
          <w:tab w:val="left" w:pos="284"/>
        </w:tabs>
        <w:ind w:left="284"/>
        <w:jc w:val="both"/>
        <w:rPr>
          <w:b/>
        </w:rPr>
      </w:pPr>
      <w:r>
        <w:rPr>
          <w:b/>
        </w:rPr>
        <w:tab/>
      </w:r>
      <w:r>
        <w:rPr>
          <w:b/>
        </w:rPr>
        <w:tab/>
      </w:r>
      <w:r>
        <w:rPr>
          <w:b/>
        </w:rPr>
        <w:tab/>
      </w:r>
      <w:r>
        <w:rPr>
          <w:b/>
        </w:rPr>
        <w:tab/>
        <w:t xml:space="preserve">         </w:t>
      </w:r>
      <w:r w:rsidRPr="00E219CD">
        <w:rPr>
          <w:b/>
        </w:rPr>
        <w:t>Platební podmínky</w:t>
      </w:r>
    </w:p>
    <w:p w14:paraId="0E55B84C" w14:textId="77777777" w:rsidR="005F323B" w:rsidRPr="00E219CD" w:rsidRDefault="005F323B" w:rsidP="005F323B">
      <w:pPr>
        <w:tabs>
          <w:tab w:val="left" w:pos="284"/>
        </w:tabs>
        <w:ind w:left="284"/>
        <w:jc w:val="both"/>
        <w:rPr>
          <w:b/>
        </w:rPr>
      </w:pPr>
    </w:p>
    <w:p w14:paraId="098C044B" w14:textId="5ED0C756" w:rsidR="005F323B" w:rsidRDefault="005F323B" w:rsidP="005F323B">
      <w:pPr>
        <w:numPr>
          <w:ilvl w:val="0"/>
          <w:numId w:val="4"/>
        </w:numPr>
        <w:tabs>
          <w:tab w:val="left" w:pos="284"/>
        </w:tabs>
        <w:jc w:val="both"/>
      </w:pPr>
      <w:r>
        <w:t xml:space="preserve">Fakturace </w:t>
      </w:r>
      <w:r w:rsidRPr="00CE0561">
        <w:t>bude prov</w:t>
      </w:r>
      <w:r w:rsidR="004F2195">
        <w:t>e</w:t>
      </w:r>
      <w:r w:rsidRPr="00CE0561">
        <w:t>d</w:t>
      </w:r>
      <w:r w:rsidR="004F2195">
        <w:t>e</w:t>
      </w:r>
      <w:r w:rsidRPr="00CE0561">
        <w:t xml:space="preserve">na </w:t>
      </w:r>
      <w:r w:rsidR="00215722">
        <w:t xml:space="preserve">měsíčně, </w:t>
      </w:r>
      <w:r w:rsidRPr="00CE0561">
        <w:t xml:space="preserve">po odsouhlasení soupisu provedených prací </w:t>
      </w:r>
      <w:r>
        <w:t>technickým dozorem stavby (dále jen „</w:t>
      </w:r>
      <w:r w:rsidRPr="00CE0561">
        <w:t>TD</w:t>
      </w:r>
      <w:r>
        <w:t>S“). V případě, že daňový doklad bude trpět formálními či věcnými vadami, je objednatel povinen zhotovitele na tyto vady upozornit do 14 dnů ode dne obdržení takového vadného daňového dokladu. Lhůta splatnosti v daňovém dokladu uvedená, se tímto oznámením přerušuje do doby najití oboustranného konsensu o zjištěných vadách, respektive do doby odstranění formálních vad daňového dokladu. Po odstranění sporných záležitostí pak začne běžet nová lhůta pro zaplacení nově vystaveného daňového dokladu.</w:t>
      </w:r>
    </w:p>
    <w:p w14:paraId="5B8D6C10" w14:textId="77777777" w:rsidR="005F323B" w:rsidRDefault="005F323B" w:rsidP="005F323B">
      <w:pPr>
        <w:tabs>
          <w:tab w:val="left" w:pos="284"/>
        </w:tabs>
        <w:ind w:left="644"/>
        <w:jc w:val="both"/>
      </w:pPr>
    </w:p>
    <w:p w14:paraId="5B779234" w14:textId="77777777" w:rsidR="005F323B" w:rsidRDefault="005F323B" w:rsidP="005F323B">
      <w:pPr>
        <w:numPr>
          <w:ilvl w:val="0"/>
          <w:numId w:val="4"/>
        </w:numPr>
        <w:tabs>
          <w:tab w:val="left" w:pos="284"/>
        </w:tabs>
        <w:jc w:val="both"/>
      </w:pPr>
      <w:r>
        <w:t>Splatnost faktury bude 30 dnů po jejím doručení objednateli. Závazek objednatele zaplatit fakturu je splněn odepsáním fakturované částky z účtu objednatele ve prospěch účtu zhotovitele.</w:t>
      </w:r>
    </w:p>
    <w:p w14:paraId="1530C06A" w14:textId="77777777" w:rsidR="005F323B" w:rsidRDefault="005F323B" w:rsidP="005F323B">
      <w:pPr>
        <w:pStyle w:val="Odstavecseseznamem"/>
        <w:jc w:val="both"/>
      </w:pPr>
    </w:p>
    <w:p w14:paraId="0A526F17" w14:textId="77777777" w:rsidR="005F323B" w:rsidRDefault="005F323B" w:rsidP="005F323B">
      <w:pPr>
        <w:numPr>
          <w:ilvl w:val="0"/>
          <w:numId w:val="4"/>
        </w:numPr>
        <w:tabs>
          <w:tab w:val="left" w:pos="284"/>
        </w:tabs>
        <w:jc w:val="both"/>
      </w:pPr>
      <w:r>
        <w:t xml:space="preserve">Práce budou uhrazeny fakturou do výše 90 % bez DPH fakturované ceny díla uvedené v článku III. odstavec 1. této smlouvy. Na každé faktuře bude vyčíslené zádržné ve </w:t>
      </w:r>
      <w:r>
        <w:lastRenderedPageBreak/>
        <w:t>výši 10 % bez DPH, kter</w:t>
      </w:r>
      <w:r w:rsidR="008303E5">
        <w:t>é</w:t>
      </w:r>
      <w:r>
        <w:t xml:space="preserve"> bude uvolněn</w:t>
      </w:r>
      <w:r w:rsidR="008303E5">
        <w:t>o</w:t>
      </w:r>
      <w:r>
        <w:t xml:space="preserve"> po odstranění případných vad a nedodělků uvedených v zápise o předání a převzetí díla jako celku, a to na základě písemné žádosti zhotovitele. </w:t>
      </w:r>
    </w:p>
    <w:p w14:paraId="177C6AE6" w14:textId="77777777" w:rsidR="005F323B" w:rsidRDefault="005F323B" w:rsidP="005F323B">
      <w:pPr>
        <w:numPr>
          <w:ilvl w:val="0"/>
          <w:numId w:val="14"/>
        </w:numPr>
        <w:tabs>
          <w:tab w:val="left" w:pos="284"/>
        </w:tabs>
        <w:ind w:left="1134"/>
        <w:jc w:val="both"/>
      </w:pPr>
      <w:r w:rsidRPr="00F2485D">
        <w:t>Zhotovitel může zádržné nahradit bankovní zárukou</w:t>
      </w:r>
      <w:r>
        <w:t>.</w:t>
      </w:r>
    </w:p>
    <w:p w14:paraId="1B1DAD1C" w14:textId="77777777" w:rsidR="005F323B" w:rsidRDefault="005F323B" w:rsidP="005F323B">
      <w:pPr>
        <w:numPr>
          <w:ilvl w:val="0"/>
          <w:numId w:val="14"/>
        </w:numPr>
        <w:tabs>
          <w:tab w:val="left" w:pos="284"/>
        </w:tabs>
        <w:ind w:left="1134"/>
        <w:jc w:val="both"/>
      </w:pPr>
      <w:r>
        <w:t>Objednatel vrátí zhotovitel</w:t>
      </w:r>
      <w:r w:rsidR="00E04EED">
        <w:t>i</w:t>
      </w:r>
      <w:r>
        <w:t xml:space="preserve"> zádržné, snížené o případné splatné a neuhrazené smluvní pokuty a sankc</w:t>
      </w:r>
      <w:r w:rsidR="00200421">
        <w:t>e zhotovitele dle této smlouvy po</w:t>
      </w:r>
      <w:r w:rsidR="00593BBF">
        <w:t xml:space="preserve"> </w:t>
      </w:r>
      <w:r w:rsidRPr="00F2485D">
        <w:t>odstranění všech vad a nedodělků</w:t>
      </w:r>
      <w:r w:rsidR="00722851">
        <w:t xml:space="preserve"> </w:t>
      </w:r>
      <w:r w:rsidR="00B8138E">
        <w:t xml:space="preserve">do 14 kalendářních dnů po </w:t>
      </w:r>
      <w:r w:rsidR="00722851">
        <w:t xml:space="preserve">obdržení písemné žádosti o uvolnění </w:t>
      </w:r>
      <w:r w:rsidR="00B8138E">
        <w:t>zádržného</w:t>
      </w:r>
      <w:r>
        <w:t>, s čímž zhotovitel bez výhrad souhlasí.</w:t>
      </w:r>
    </w:p>
    <w:p w14:paraId="5C86BD73" w14:textId="77777777" w:rsidR="00EA5E76" w:rsidRDefault="00EA5E76" w:rsidP="00EA5E76">
      <w:pPr>
        <w:tabs>
          <w:tab w:val="left" w:pos="284"/>
        </w:tabs>
        <w:ind w:left="1134"/>
        <w:jc w:val="both"/>
      </w:pPr>
    </w:p>
    <w:p w14:paraId="381EBA0C" w14:textId="77777777" w:rsidR="00EA5E76" w:rsidRDefault="00EA5E76" w:rsidP="00EA5E76">
      <w:pPr>
        <w:pStyle w:val="Odstavecseseznamem"/>
        <w:numPr>
          <w:ilvl w:val="0"/>
          <w:numId w:val="4"/>
        </w:numPr>
        <w:tabs>
          <w:tab w:val="left" w:pos="284"/>
        </w:tabs>
        <w:jc w:val="both"/>
      </w:pPr>
      <w:r>
        <w:t>Objednatel je oprávněn</w:t>
      </w:r>
      <w:r w:rsidRPr="00124F30">
        <w:t xml:space="preserve"> provést zajišťovací úhradu DPH na účet příslušného finančního úřadu, jestliže se dodavatel stane ke dni uskutečnění zdanitelného plnění nespolehlivým plátcem DPH.</w:t>
      </w:r>
    </w:p>
    <w:p w14:paraId="0DD42CF6" w14:textId="77777777" w:rsidR="005F323B" w:rsidRDefault="005F323B" w:rsidP="005F323B">
      <w:pPr>
        <w:tabs>
          <w:tab w:val="left" w:pos="284"/>
        </w:tabs>
        <w:jc w:val="both"/>
      </w:pPr>
    </w:p>
    <w:p w14:paraId="1FCDA19A" w14:textId="77777777" w:rsidR="005F323B" w:rsidRDefault="005F323B" w:rsidP="005F323B">
      <w:pPr>
        <w:numPr>
          <w:ilvl w:val="0"/>
          <w:numId w:val="4"/>
        </w:numPr>
        <w:tabs>
          <w:tab w:val="left" w:pos="284"/>
        </w:tabs>
        <w:jc w:val="both"/>
      </w:pPr>
      <w:r>
        <w:t>Fakturu doručí zhotovitel objednateli do 15 dnů ode dne zdanitelného plnění.</w:t>
      </w:r>
    </w:p>
    <w:p w14:paraId="2EBD4852" w14:textId="77777777" w:rsidR="005F323B" w:rsidRPr="00BC6CF1" w:rsidRDefault="005F323B" w:rsidP="005F323B">
      <w:pPr>
        <w:tabs>
          <w:tab w:val="left" w:pos="284"/>
        </w:tabs>
        <w:ind w:left="284"/>
        <w:jc w:val="both"/>
        <w:rPr>
          <w:sz w:val="10"/>
          <w:szCs w:val="10"/>
        </w:rPr>
      </w:pPr>
    </w:p>
    <w:p w14:paraId="2E8C2E2F" w14:textId="77777777" w:rsidR="005F323B" w:rsidRDefault="005F323B" w:rsidP="005F323B">
      <w:pPr>
        <w:tabs>
          <w:tab w:val="left" w:pos="284"/>
        </w:tabs>
        <w:ind w:left="284"/>
        <w:jc w:val="both"/>
      </w:pPr>
    </w:p>
    <w:p w14:paraId="52D483FC" w14:textId="77777777" w:rsidR="005F323B" w:rsidRDefault="005F323B" w:rsidP="005F323B">
      <w:pPr>
        <w:tabs>
          <w:tab w:val="left" w:pos="284"/>
        </w:tabs>
        <w:ind w:left="284"/>
        <w:jc w:val="both"/>
        <w:rPr>
          <w:b/>
        </w:rPr>
      </w:pPr>
      <w:r>
        <w:rPr>
          <w:b/>
        </w:rPr>
        <w:tab/>
      </w:r>
      <w:r>
        <w:rPr>
          <w:b/>
        </w:rPr>
        <w:tab/>
      </w:r>
      <w:r>
        <w:rPr>
          <w:b/>
        </w:rPr>
        <w:tab/>
      </w:r>
      <w:r>
        <w:rPr>
          <w:b/>
        </w:rPr>
        <w:tab/>
      </w:r>
      <w:r>
        <w:rPr>
          <w:b/>
        </w:rPr>
        <w:tab/>
      </w:r>
      <w:r>
        <w:rPr>
          <w:b/>
        </w:rPr>
        <w:tab/>
        <w:t>V</w:t>
      </w:r>
      <w:r w:rsidRPr="00E219CD">
        <w:rPr>
          <w:b/>
        </w:rPr>
        <w:t xml:space="preserve">. </w:t>
      </w:r>
    </w:p>
    <w:p w14:paraId="3DD83C41" w14:textId="77777777" w:rsidR="005F323B" w:rsidRDefault="005F323B" w:rsidP="005F323B">
      <w:pPr>
        <w:tabs>
          <w:tab w:val="left" w:pos="284"/>
        </w:tabs>
        <w:ind w:left="284"/>
        <w:jc w:val="both"/>
        <w:rPr>
          <w:b/>
        </w:rPr>
      </w:pPr>
      <w:r>
        <w:rPr>
          <w:b/>
        </w:rPr>
        <w:tab/>
      </w:r>
      <w:r>
        <w:rPr>
          <w:b/>
        </w:rPr>
        <w:tab/>
      </w:r>
      <w:r>
        <w:rPr>
          <w:b/>
        </w:rPr>
        <w:tab/>
      </w:r>
      <w:r>
        <w:rPr>
          <w:b/>
        </w:rPr>
        <w:tab/>
        <w:t xml:space="preserve">      </w:t>
      </w:r>
      <w:r w:rsidRPr="00E219CD">
        <w:rPr>
          <w:b/>
        </w:rPr>
        <w:t>Způsob provádění díla</w:t>
      </w:r>
    </w:p>
    <w:p w14:paraId="2B8C5E0F" w14:textId="77777777" w:rsidR="005F323B" w:rsidRPr="00E219CD" w:rsidRDefault="005F323B" w:rsidP="005F323B">
      <w:pPr>
        <w:tabs>
          <w:tab w:val="left" w:pos="284"/>
        </w:tabs>
        <w:ind w:left="284"/>
        <w:jc w:val="both"/>
        <w:rPr>
          <w:b/>
        </w:rPr>
      </w:pPr>
    </w:p>
    <w:p w14:paraId="43013420" w14:textId="77777777" w:rsidR="005F323B" w:rsidRDefault="005F323B" w:rsidP="005F323B">
      <w:pPr>
        <w:numPr>
          <w:ilvl w:val="0"/>
          <w:numId w:val="5"/>
        </w:numPr>
        <w:tabs>
          <w:tab w:val="left" w:pos="284"/>
        </w:tabs>
        <w:jc w:val="both"/>
      </w:pPr>
      <w:r>
        <w:t xml:space="preserve">Způsob provádění díla se řídí touto smlouvou a v neupravených částech příslušnými právními předpisy, zejména ustanovením § 2589 a následujícími zákona č. </w:t>
      </w:r>
      <w:r w:rsidRPr="0005039B">
        <w:t>89/2012 Sb</w:t>
      </w:r>
      <w:r>
        <w:t>., ve znění pozdějších předpisů. Jakost výrobků pro stavbu musí odpovídat ustanovení § 156 zákona č. 183/2006 Sb., o územním plánování a stavebním řádu, ve znění pozdějších předpisů, (dále jen stavební zákon). Zhotovitel vede ode dne převzetí staveniště o pracích, které jsou předmětem díla, stavební deník. Do deníku se zapisují všechny skutečnosti rozhodné pro plnění smlouvy a vedení stavby a rovněž záznamy o námitkách uplatněných třetími osobami v souvislosti s prováděním stavby (zejména údaje o časovém postupu prací, jejich druhu, objemu a jakosti, jakož i další náležitosti ve smyslu § 6 vyhlášky č. 499/2006 Sb., o dokumentaci staveb, ve znění pozdějších předpisů). Investor a technický dozor investora je oprávněn sledovat záznamy provedené ve stavebním deníku a k zápisům připojovat své stanovisko.</w:t>
      </w:r>
    </w:p>
    <w:p w14:paraId="20397ED4" w14:textId="77777777" w:rsidR="005F323B" w:rsidRDefault="005F323B" w:rsidP="005F323B">
      <w:pPr>
        <w:tabs>
          <w:tab w:val="left" w:pos="284"/>
        </w:tabs>
        <w:ind w:left="644"/>
        <w:jc w:val="both"/>
      </w:pPr>
    </w:p>
    <w:p w14:paraId="58C33E44" w14:textId="77777777" w:rsidR="005F323B" w:rsidRDefault="005F323B" w:rsidP="005F323B">
      <w:pPr>
        <w:numPr>
          <w:ilvl w:val="0"/>
          <w:numId w:val="5"/>
        </w:numPr>
        <w:tabs>
          <w:tab w:val="left" w:pos="284"/>
        </w:tabs>
        <w:jc w:val="both"/>
      </w:pPr>
      <w:r>
        <w:t>Denní záznamy podepisuje stavbyvedoucí nebo jeho zástupce ve lhůtách podle přílohy č. 5 k vyhlášce č. 499/2006 Sb., o dokumentaci staveb, ve znění pozdějších předpisů. V den následující po provedení zápisu je povinen zhotovitel předložit na vyžádání technickému dozoru objednatele a zástupci objednatele, oprávněnému jednat ve věci provádění stavby, denní záznamy a odevzdat mu první průpis stavebního deníku.</w:t>
      </w:r>
    </w:p>
    <w:p w14:paraId="553899D5" w14:textId="77777777" w:rsidR="005F323B" w:rsidRDefault="005F323B" w:rsidP="005F323B">
      <w:pPr>
        <w:pStyle w:val="Odstavecseseznamem"/>
        <w:jc w:val="both"/>
      </w:pPr>
    </w:p>
    <w:p w14:paraId="77726621" w14:textId="77777777" w:rsidR="005F323B" w:rsidRDefault="005F323B" w:rsidP="005F323B">
      <w:pPr>
        <w:numPr>
          <w:ilvl w:val="0"/>
          <w:numId w:val="5"/>
        </w:numPr>
        <w:tabs>
          <w:tab w:val="left" w:pos="284"/>
        </w:tabs>
        <w:jc w:val="both"/>
      </w:pPr>
      <w:r>
        <w:t>Mimo stavbyvedoucího nebo jeho zástupce mohou provádět záznamy ve stavebním deníku rovněž osoby uvedené v ustanovení §157 odst. 2 stavebního zákona a za objednatele též jeho oprávnění zástupci.</w:t>
      </w:r>
    </w:p>
    <w:p w14:paraId="7AC4F373" w14:textId="77777777" w:rsidR="005F323B" w:rsidRDefault="005F323B" w:rsidP="005F323B">
      <w:pPr>
        <w:pStyle w:val="Odstavecseseznamem"/>
        <w:jc w:val="both"/>
      </w:pPr>
    </w:p>
    <w:p w14:paraId="70BC7F88" w14:textId="77777777" w:rsidR="005F323B" w:rsidRDefault="005F323B" w:rsidP="005F323B">
      <w:pPr>
        <w:numPr>
          <w:ilvl w:val="0"/>
          <w:numId w:val="5"/>
        </w:numPr>
        <w:tabs>
          <w:tab w:val="left" w:pos="284"/>
        </w:tabs>
        <w:jc w:val="both"/>
      </w:pPr>
      <w:r>
        <w:t>Jestliže stavbyvedoucí nesouhlasí s obsahem zápisu učiněným oprávněnými zástupci objednatele nebo generálního projektanta, je povinen připojit k jejich zápisu do 3 pracovních dní písemné vyjádření, o jehož obsahu je písemně vyrozumí. Pokud tak neučiní, má se za to, že s obsahem zápisu souhlasí.</w:t>
      </w:r>
    </w:p>
    <w:p w14:paraId="0A756EE2" w14:textId="77777777" w:rsidR="005F323B" w:rsidRDefault="005F323B" w:rsidP="005F323B">
      <w:pPr>
        <w:tabs>
          <w:tab w:val="left" w:pos="284"/>
        </w:tabs>
        <w:jc w:val="both"/>
      </w:pPr>
    </w:p>
    <w:p w14:paraId="562B8BEC" w14:textId="77777777" w:rsidR="005F323B" w:rsidRDefault="005F323B" w:rsidP="005F323B">
      <w:pPr>
        <w:numPr>
          <w:ilvl w:val="0"/>
          <w:numId w:val="5"/>
        </w:numPr>
        <w:tabs>
          <w:tab w:val="left" w:pos="284"/>
        </w:tabs>
        <w:jc w:val="both"/>
      </w:pPr>
      <w:r>
        <w:t xml:space="preserve">Oprávnění zástupci objednatele vykonávající na stavbě technický dozor. Během něho sledují, zda je stavba prováděna v souladu se zadávací dokumentací, touto smlouvou, obsahem nabídky, podle platných a účinných technických norem, rozhodnutí příslušných správních orgánů a v souladu s právními předpisy. Pokud zjistí, že tomu </w:t>
      </w:r>
      <w:r>
        <w:lastRenderedPageBreak/>
        <w:t>tak není, jsou oprávněni na to zhotovitele upozornit a žádat bezodkladné odstranění takových vad díla nebo práce přerušit. Tím není dotčeno právo na náhradu škody, která v důsledku tohoto objednateli vznikla.</w:t>
      </w:r>
    </w:p>
    <w:p w14:paraId="5FA3C2EF" w14:textId="77777777" w:rsidR="005F323B" w:rsidRDefault="005F323B" w:rsidP="005F323B">
      <w:pPr>
        <w:tabs>
          <w:tab w:val="left" w:pos="284"/>
        </w:tabs>
        <w:ind w:left="644"/>
        <w:jc w:val="both"/>
      </w:pPr>
    </w:p>
    <w:p w14:paraId="287A41BD" w14:textId="77777777" w:rsidR="005F323B" w:rsidRDefault="005F323B" w:rsidP="005F323B">
      <w:pPr>
        <w:numPr>
          <w:ilvl w:val="0"/>
          <w:numId w:val="5"/>
        </w:numPr>
        <w:tabs>
          <w:tab w:val="left" w:pos="284"/>
        </w:tabs>
        <w:jc w:val="both"/>
      </w:pPr>
      <w:r>
        <w:t>Objednatel si vyhrazuje právo zkontrolovat předmět díla při jeho provádění ve stupni před zakrytím jednotlivých konstrukčních vrstev. Zhotovitel je povinen jej pozvat na provedení kontroly s denním předstihem. Zhotovitel je povinen zabezpečit účast svých pracovníků při kontrole a prověřování svých dodávek a prací, které provádí oprávnění zástupci objednatele a učinit neprodleně opatření k odstranění zjištěných závad.</w:t>
      </w:r>
    </w:p>
    <w:p w14:paraId="7538AD40" w14:textId="77777777" w:rsidR="005F323B" w:rsidRDefault="005F323B" w:rsidP="005F323B">
      <w:pPr>
        <w:pStyle w:val="Odstavecseseznamem"/>
        <w:jc w:val="both"/>
      </w:pPr>
    </w:p>
    <w:p w14:paraId="1A5B55EE" w14:textId="77777777" w:rsidR="005F323B" w:rsidRDefault="005F323B" w:rsidP="005F323B">
      <w:pPr>
        <w:numPr>
          <w:ilvl w:val="0"/>
          <w:numId w:val="5"/>
        </w:numPr>
        <w:tabs>
          <w:tab w:val="left" w:pos="284"/>
        </w:tabs>
        <w:jc w:val="both"/>
      </w:pPr>
      <w:r>
        <w:t xml:space="preserve">Zhotovitel je povinen upozornit oprávněné zástupce objednatele na nepředpokládané skutečnosti a skryté překážky, které mohou mít vliv na další průběh stavby nebo znemožňují provedení díla dohodnutým způsobem a byly zjištěny v průběhu stavby, popřípadě jiné nejasnosti. Zhotovitel nesmí bez předchozí dohody provádět změny v technologických pracích a v dodávkách, jakož i použitých materiálech, jinak odpovídá </w:t>
      </w:r>
    </w:p>
    <w:p w14:paraId="3CFC51AB" w14:textId="77777777" w:rsidR="005F323B" w:rsidRDefault="005F323B" w:rsidP="005F323B">
      <w:pPr>
        <w:tabs>
          <w:tab w:val="left" w:pos="284"/>
        </w:tabs>
        <w:ind w:left="644"/>
        <w:jc w:val="both"/>
      </w:pPr>
      <w:r>
        <w:t xml:space="preserve">za škodu, která v souvislosti s takovou změnou vznikne a ponese náklady s uvedením k původnímu stavu, bude-li na tom objednatel trvat. </w:t>
      </w:r>
    </w:p>
    <w:p w14:paraId="36D5EE87" w14:textId="77777777" w:rsidR="005F323B" w:rsidRDefault="005F323B" w:rsidP="005F323B">
      <w:pPr>
        <w:tabs>
          <w:tab w:val="left" w:pos="284"/>
        </w:tabs>
        <w:ind w:left="644"/>
        <w:jc w:val="both"/>
      </w:pPr>
      <w:r>
        <w:t xml:space="preserve">Změnu technologie stavby a změnu použitého materiálu, spojenou s navýšením ceny za dílo, lze provést pouze písemným dodatkem k této smlouvě s přílohou nového ověřeného soupisu prací. </w:t>
      </w:r>
    </w:p>
    <w:p w14:paraId="482C8FFA" w14:textId="77777777" w:rsidR="005F323B" w:rsidRDefault="005F323B" w:rsidP="005F323B">
      <w:pPr>
        <w:tabs>
          <w:tab w:val="left" w:pos="284"/>
        </w:tabs>
        <w:ind w:left="644"/>
        <w:jc w:val="both"/>
      </w:pPr>
      <w:r>
        <w:t>Změnu technologie a použitého materiálu bez navýšení ceny za dílo lze provést změnovým listem podepsaným technickým dozorem objednatele a osobou oprávněnou jednat ve věcech technických.</w:t>
      </w:r>
    </w:p>
    <w:p w14:paraId="709C48FA" w14:textId="77777777" w:rsidR="005F323B" w:rsidRDefault="005F323B" w:rsidP="005F323B">
      <w:pPr>
        <w:tabs>
          <w:tab w:val="left" w:pos="284"/>
        </w:tabs>
        <w:ind w:left="644"/>
        <w:jc w:val="both"/>
      </w:pPr>
    </w:p>
    <w:p w14:paraId="36A892E3" w14:textId="77777777" w:rsidR="005F323B" w:rsidRDefault="005F323B" w:rsidP="005F323B">
      <w:pPr>
        <w:numPr>
          <w:ilvl w:val="0"/>
          <w:numId w:val="5"/>
        </w:numPr>
        <w:tabs>
          <w:tab w:val="left" w:pos="284"/>
        </w:tabs>
        <w:jc w:val="both"/>
      </w:pPr>
      <w:r>
        <w:t xml:space="preserve">Stavební dozor je občasný a zhotovitel bude pro potřeby sestavení harmonogramu stavby a stanovení úseků ke kontrole provedení částí předmětu díla, které budou dalším postupem zakryty </w:t>
      </w:r>
      <w:proofErr w:type="gramStart"/>
      <w:r>
        <w:t>a nebo</w:t>
      </w:r>
      <w:proofErr w:type="gramEnd"/>
      <w:r>
        <w:t xml:space="preserve"> u nichž další postup prací jinak znemožní kontrolu, uvažovat s jeho přítomností na stavbě maximálně 3 x týdně, a to v pracovní dny.</w:t>
      </w:r>
    </w:p>
    <w:p w14:paraId="7C17CFE0" w14:textId="77777777" w:rsidR="005F323B" w:rsidRDefault="005F323B" w:rsidP="005F323B">
      <w:pPr>
        <w:tabs>
          <w:tab w:val="left" w:pos="284"/>
        </w:tabs>
        <w:ind w:left="644"/>
        <w:jc w:val="both"/>
      </w:pPr>
    </w:p>
    <w:p w14:paraId="388EB42B" w14:textId="77777777" w:rsidR="005F323B" w:rsidRDefault="005F323B" w:rsidP="005F323B">
      <w:pPr>
        <w:numPr>
          <w:ilvl w:val="0"/>
          <w:numId w:val="5"/>
        </w:numPr>
        <w:tabs>
          <w:tab w:val="left" w:pos="284"/>
        </w:tabs>
        <w:jc w:val="both"/>
      </w:pPr>
      <w:r>
        <w:t>Zhotovitel je povinen před zahájením prací projednat s vlastníky dotčených pozemků konkrétní podmínky vstupu na pozemky a pořídit o tom písemný záznam ověřený podpisem příslušného vlastníka pozemku. Seznam vlastníků všech pozemků dotčených stavbou dle stavebního povolení předá zhotoviteli stavební dozor při protokolárním předání staveniště.</w:t>
      </w:r>
    </w:p>
    <w:p w14:paraId="55A2AFC2" w14:textId="77777777" w:rsidR="005F323B" w:rsidRDefault="005F323B" w:rsidP="005F323B">
      <w:pPr>
        <w:pStyle w:val="Odstavecseseznamem"/>
        <w:jc w:val="both"/>
      </w:pPr>
    </w:p>
    <w:p w14:paraId="1E3E1616" w14:textId="059B8FB6" w:rsidR="005F323B" w:rsidRDefault="005F323B" w:rsidP="0043371D">
      <w:pPr>
        <w:numPr>
          <w:ilvl w:val="0"/>
          <w:numId w:val="5"/>
        </w:numPr>
        <w:tabs>
          <w:tab w:val="left" w:pos="284"/>
        </w:tabs>
        <w:jc w:val="both"/>
      </w:pPr>
      <w:r>
        <w:t xml:space="preserve">Zhotovitel může zahájit příslušné stavební práce na jednotlivých objektech až po odsouhlasení realizační dokumentace pověřeným zástupcem objednatele. </w:t>
      </w:r>
    </w:p>
    <w:p w14:paraId="4EE219B7" w14:textId="77777777" w:rsidR="005F323B" w:rsidRDefault="005F323B" w:rsidP="005F323B">
      <w:pPr>
        <w:numPr>
          <w:ilvl w:val="0"/>
          <w:numId w:val="5"/>
        </w:numPr>
        <w:tabs>
          <w:tab w:val="left" w:pos="284"/>
        </w:tabs>
        <w:jc w:val="both"/>
      </w:pPr>
      <w:r>
        <w:t>Zhotovitel je povinen zajistit bezpečný přístup ke všem částem díla pro výkon stavebního dozoru a kontroly díla. Pokud nebude zhotovitelem zajištěn takovýto bezpečný přístup, je stavební dozor oprávněn odmítnout provedení kontroly. Stavební dozor pak určí nový termín provedení kontroly příslušné části díla. Zhotoviteli tím nevzniká důvod pro prodloužení termínu dokončení díla. Veškeré náklady na provedení takovéto dodatečné kontroly ze strany stavebního dozoru nese zhotovitel a objednatel je oprávněn vyúčtovat takto vzniklé náklady v souladu s podmínkami, za kterých mu účtuje své činnosti stavební dozor. Zhotovitel je povinen takto vystavenou fakturu uhradit objednateli do 10 dnů od data, kdy ji obdržel.</w:t>
      </w:r>
    </w:p>
    <w:p w14:paraId="53016582" w14:textId="77777777" w:rsidR="005F323B" w:rsidRDefault="005F323B" w:rsidP="005F323B">
      <w:pPr>
        <w:tabs>
          <w:tab w:val="left" w:pos="284"/>
        </w:tabs>
        <w:ind w:left="284"/>
        <w:jc w:val="both"/>
      </w:pPr>
    </w:p>
    <w:p w14:paraId="77A018DF" w14:textId="77777777" w:rsidR="005F323B" w:rsidRDefault="005F323B" w:rsidP="005F323B">
      <w:pPr>
        <w:numPr>
          <w:ilvl w:val="0"/>
          <w:numId w:val="5"/>
        </w:numPr>
        <w:tabs>
          <w:tab w:val="left" w:pos="284"/>
        </w:tabs>
        <w:jc w:val="both"/>
      </w:pPr>
      <w:r>
        <w:t>Zhotovitel nejpozději do 2 dnů před zahájením prací na staveništi doloží, že informoval koordinátora bezpečnosti a ochrany zdraví při práci o rizicích vznikajících při pracovních nebo technologických postupech, které zvolil (dle zákona č. 309/2006 Sb.</w:t>
      </w:r>
      <w:r w:rsidRPr="00422C01">
        <w:t xml:space="preserve">, </w:t>
      </w:r>
      <w:r w:rsidRPr="00422C01">
        <w:lastRenderedPageBreak/>
        <w:t>o zajištění dalších podmínek bezpečnosti a ochrany zdraví při práci</w:t>
      </w:r>
      <w:r>
        <w:t>, ve znění pozdějších předpisů).</w:t>
      </w:r>
    </w:p>
    <w:p w14:paraId="53E70B63" w14:textId="77777777" w:rsidR="005F323B" w:rsidRDefault="005F323B" w:rsidP="005F323B">
      <w:pPr>
        <w:tabs>
          <w:tab w:val="left" w:pos="284"/>
        </w:tabs>
        <w:ind w:left="644"/>
        <w:jc w:val="both"/>
      </w:pPr>
    </w:p>
    <w:p w14:paraId="61ACAFDA" w14:textId="77777777" w:rsidR="005F323B" w:rsidRDefault="005F323B" w:rsidP="005F323B">
      <w:pPr>
        <w:numPr>
          <w:ilvl w:val="0"/>
          <w:numId w:val="5"/>
        </w:numPr>
        <w:tabs>
          <w:tab w:val="left" w:pos="284"/>
        </w:tabs>
        <w:jc w:val="both"/>
      </w:pPr>
      <w:r>
        <w:t xml:space="preserve">Zhotovitel je povinen poskytovat koordinátorovi bezpečnosti a ochrany zdraví při práci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(dle zákona č. 309/2006 Sb., o zajištění dalších podmínek bezpečnosti a ochrany zdraví při práci, </w:t>
      </w:r>
      <w:r w:rsidRPr="0051189C">
        <w:t>ve znění pozdějších předpisů</w:t>
      </w:r>
      <w:r>
        <w:t>).</w:t>
      </w:r>
    </w:p>
    <w:p w14:paraId="38E324B3" w14:textId="77777777" w:rsidR="005F323B" w:rsidRDefault="005F323B" w:rsidP="005F323B">
      <w:pPr>
        <w:pStyle w:val="Odstavecseseznamem"/>
      </w:pPr>
    </w:p>
    <w:p w14:paraId="7D03AD15" w14:textId="77777777" w:rsidR="005F323B" w:rsidRDefault="005F323B" w:rsidP="005F323B">
      <w:pPr>
        <w:numPr>
          <w:ilvl w:val="0"/>
          <w:numId w:val="5"/>
        </w:numPr>
        <w:tabs>
          <w:tab w:val="left" w:pos="284"/>
        </w:tabs>
        <w:jc w:val="both"/>
      </w:pPr>
      <w:r>
        <w:t xml:space="preserve">Zhotovitel zabezpečuje </w:t>
      </w:r>
      <w:r w:rsidRPr="00A40E40">
        <w:t>zařízení staveniště v souladu se svými potřebami, dokumentací předanou objednatelem a s požadavky objednatele.</w:t>
      </w:r>
    </w:p>
    <w:p w14:paraId="1113F877" w14:textId="77777777" w:rsidR="005F323B" w:rsidRDefault="005F323B" w:rsidP="005F323B">
      <w:pPr>
        <w:pStyle w:val="Odstavecseseznamem"/>
      </w:pPr>
    </w:p>
    <w:p w14:paraId="462FAE31" w14:textId="77777777" w:rsidR="005F323B" w:rsidRDefault="005F323B" w:rsidP="005F323B">
      <w:pPr>
        <w:numPr>
          <w:ilvl w:val="0"/>
          <w:numId w:val="5"/>
        </w:numPr>
        <w:tabs>
          <w:tab w:val="left" w:pos="284"/>
        </w:tabs>
        <w:jc w:val="both"/>
      </w:pPr>
      <w:r>
        <w:t>Zhotovitel má povinnost zajistit v rámci zařízení staveniště podmínky pro výkon funkce autorského dozoru projektanta, technického dozoru stavebníka a případně činnost koordinátora bezpečnosti a ochrany zdraví při práci na staveništi, a to v přiměřeném rozsahu.</w:t>
      </w:r>
    </w:p>
    <w:p w14:paraId="2E3A7A26" w14:textId="77777777" w:rsidR="005F323B" w:rsidRDefault="005F323B" w:rsidP="005F323B">
      <w:pPr>
        <w:pStyle w:val="Odstavecseseznamem"/>
      </w:pPr>
    </w:p>
    <w:p w14:paraId="2D802BA2" w14:textId="411A704E" w:rsidR="005F323B" w:rsidRDefault="005F323B" w:rsidP="006A4361">
      <w:pPr>
        <w:numPr>
          <w:ilvl w:val="0"/>
          <w:numId w:val="5"/>
        </w:numPr>
        <w:tabs>
          <w:tab w:val="left" w:pos="284"/>
        </w:tabs>
        <w:jc w:val="both"/>
      </w:pPr>
      <w:r>
        <w:t>Zhotovitel je povinen odstranit</w:t>
      </w:r>
      <w:r w:rsidRPr="00A40E40">
        <w:t xml:space="preserve"> zařízení staveniště a vyklizení staveniště</w:t>
      </w:r>
      <w:r>
        <w:t xml:space="preserve"> do lhůty uvedené v zápise o předání a převzetí díla dle článku VI. Předání díla odst. 1. této smlouvy ode dne</w:t>
      </w:r>
      <w:r w:rsidRPr="00A40E40">
        <w:t xml:space="preserve"> předání a převzetí díla</w:t>
      </w:r>
      <w:r>
        <w:t xml:space="preserve"> objednatelem</w:t>
      </w:r>
      <w:r w:rsidRPr="00A40E40">
        <w:t>.</w:t>
      </w:r>
    </w:p>
    <w:p w14:paraId="2916C3E3" w14:textId="4412E5C6" w:rsidR="005F323B" w:rsidRDefault="005F323B" w:rsidP="005F323B">
      <w:pPr>
        <w:numPr>
          <w:ilvl w:val="0"/>
          <w:numId w:val="5"/>
        </w:numPr>
        <w:tabs>
          <w:tab w:val="left" w:pos="284"/>
        </w:tabs>
        <w:jc w:val="both"/>
      </w:pPr>
      <w:r>
        <w:t>Zhotovitel může změnit poddodavatele, pomocí kterého zhotovitel prokazoval v zadávacím řízení splnění kvalifikace, jen ve výjimečných případech, a to pouze s písemným souhlasem objednatele. Nový poddodavatel musí splňovat kvalifikaci minimálně v rozsahu, v jakém byla prokázána původním poddodavatelem v zadávacím řízení.</w:t>
      </w:r>
    </w:p>
    <w:p w14:paraId="2405B007" w14:textId="77777777" w:rsidR="006A4361" w:rsidRDefault="006A4361" w:rsidP="006A4361">
      <w:pPr>
        <w:tabs>
          <w:tab w:val="left" w:pos="284"/>
        </w:tabs>
        <w:ind w:left="644"/>
        <w:jc w:val="both"/>
      </w:pPr>
    </w:p>
    <w:p w14:paraId="6965B3BA" w14:textId="77777777" w:rsidR="005F323B" w:rsidRPr="00BC6CF1" w:rsidRDefault="005F323B" w:rsidP="005F323B">
      <w:pPr>
        <w:tabs>
          <w:tab w:val="left" w:pos="284"/>
        </w:tabs>
        <w:ind w:left="284"/>
        <w:jc w:val="both"/>
        <w:rPr>
          <w:sz w:val="10"/>
          <w:szCs w:val="10"/>
        </w:rPr>
      </w:pPr>
    </w:p>
    <w:p w14:paraId="7DACE5B8" w14:textId="77777777" w:rsidR="005F323B" w:rsidRDefault="005F323B" w:rsidP="005F323B">
      <w:pPr>
        <w:tabs>
          <w:tab w:val="left" w:pos="284"/>
        </w:tabs>
        <w:ind w:left="284"/>
        <w:jc w:val="both"/>
        <w:rPr>
          <w:b/>
        </w:rPr>
      </w:pPr>
      <w:r>
        <w:rPr>
          <w:b/>
        </w:rPr>
        <w:tab/>
      </w:r>
      <w:r>
        <w:rPr>
          <w:b/>
        </w:rPr>
        <w:tab/>
      </w:r>
      <w:r>
        <w:rPr>
          <w:b/>
        </w:rPr>
        <w:tab/>
      </w:r>
      <w:r>
        <w:rPr>
          <w:b/>
        </w:rPr>
        <w:tab/>
      </w:r>
      <w:r>
        <w:rPr>
          <w:b/>
        </w:rPr>
        <w:tab/>
      </w:r>
      <w:r>
        <w:rPr>
          <w:b/>
        </w:rPr>
        <w:tab/>
        <w:t>VI</w:t>
      </w:r>
      <w:r w:rsidRPr="00E219CD">
        <w:rPr>
          <w:b/>
        </w:rPr>
        <w:t xml:space="preserve">. </w:t>
      </w:r>
    </w:p>
    <w:p w14:paraId="6CF5CD69" w14:textId="77777777" w:rsidR="005F323B" w:rsidRDefault="005F323B" w:rsidP="005F323B">
      <w:pPr>
        <w:tabs>
          <w:tab w:val="left" w:pos="284"/>
        </w:tabs>
        <w:ind w:left="284"/>
        <w:jc w:val="both"/>
        <w:rPr>
          <w:b/>
        </w:rPr>
      </w:pPr>
      <w:r>
        <w:rPr>
          <w:b/>
        </w:rPr>
        <w:tab/>
      </w:r>
      <w:r>
        <w:rPr>
          <w:b/>
        </w:rPr>
        <w:tab/>
      </w:r>
      <w:r>
        <w:rPr>
          <w:b/>
        </w:rPr>
        <w:tab/>
      </w:r>
      <w:r>
        <w:rPr>
          <w:b/>
        </w:rPr>
        <w:tab/>
      </w:r>
      <w:r>
        <w:rPr>
          <w:b/>
        </w:rPr>
        <w:tab/>
        <w:t xml:space="preserve">    </w:t>
      </w:r>
      <w:r w:rsidRPr="00E219CD">
        <w:rPr>
          <w:b/>
        </w:rPr>
        <w:t>Předání díla</w:t>
      </w:r>
    </w:p>
    <w:p w14:paraId="2CD621DE" w14:textId="77777777" w:rsidR="005F323B" w:rsidRPr="00E219CD" w:rsidRDefault="005F323B" w:rsidP="005F323B">
      <w:pPr>
        <w:tabs>
          <w:tab w:val="left" w:pos="284"/>
        </w:tabs>
        <w:ind w:left="284"/>
        <w:jc w:val="both"/>
        <w:rPr>
          <w:b/>
        </w:rPr>
      </w:pPr>
    </w:p>
    <w:p w14:paraId="2DDE0AB4" w14:textId="77777777" w:rsidR="005F323B" w:rsidRDefault="005F323B" w:rsidP="005F323B">
      <w:pPr>
        <w:numPr>
          <w:ilvl w:val="0"/>
          <w:numId w:val="6"/>
        </w:numPr>
        <w:tabs>
          <w:tab w:val="left" w:pos="284"/>
        </w:tabs>
        <w:jc w:val="both"/>
      </w:pPr>
      <w:r>
        <w:t>Dílo bude předáno na místě samém. Obě zúčastněné strany se zavazují sepsat samostatný zápis o předání a převzetí, podepsaný zástupcem zhotovitele, technickým dozorem objednatele a zástupcem objednatele, oprávněným jednat ve věcech technických. V zápise se uvede zejména soupis předaných dokladů, soupis zřejmých vad a nedodělků s termínem jejich odstranění, soupis dodatečně požadovaných prací s termínem a způsobem jejich zajištění, cena díla a konec záruční doby. Nebudou – li vady a nedodělky odstraněny ve sjednaném termínu, je objednatel oprávněn jejich odstranění provést prostřednictvím třetí osoby. Tím nezaniká právo na náhradu škody, která objednateli v souvislosti s nečinností zhotovitele při odstraňování vad a nedodělků vznikla.</w:t>
      </w:r>
    </w:p>
    <w:p w14:paraId="3A4D790D" w14:textId="77777777" w:rsidR="005F323B" w:rsidRDefault="005F323B" w:rsidP="005F323B">
      <w:pPr>
        <w:tabs>
          <w:tab w:val="left" w:pos="284"/>
        </w:tabs>
        <w:ind w:left="644"/>
        <w:jc w:val="both"/>
      </w:pPr>
    </w:p>
    <w:p w14:paraId="4929C382" w14:textId="77777777" w:rsidR="005F323B" w:rsidRDefault="005F323B" w:rsidP="005F323B">
      <w:pPr>
        <w:numPr>
          <w:ilvl w:val="0"/>
          <w:numId w:val="6"/>
        </w:numPr>
        <w:tabs>
          <w:tab w:val="left" w:pos="284"/>
        </w:tabs>
        <w:jc w:val="both"/>
      </w:pPr>
      <w:r>
        <w:t xml:space="preserve">Řádné provedení díla bude dále prokázáno úspěšným provedením všech předepsaných zkoušek, nutných k řádnému dokončení celého díla. K účasti na nich je zhotovitel povinen </w:t>
      </w:r>
      <w:proofErr w:type="gramStart"/>
      <w:r>
        <w:t>objednatele</w:t>
      </w:r>
      <w:proofErr w:type="gramEnd"/>
      <w:r>
        <w:t xml:space="preserve"> resp. technický dozor, včas pozvat, jinak nemusí být výsledky těchto zkoušek objednatelem uznány a zhotovitel na své náklady zajistí nové zkoušky za přítomnosti objednatele resp. jeho technického dozoru.</w:t>
      </w:r>
    </w:p>
    <w:p w14:paraId="623E3F9F" w14:textId="77777777" w:rsidR="005F323B" w:rsidRDefault="005F323B" w:rsidP="005F323B">
      <w:pPr>
        <w:pStyle w:val="Odstavecseseznamem"/>
        <w:jc w:val="both"/>
      </w:pPr>
    </w:p>
    <w:p w14:paraId="091B9819" w14:textId="77777777" w:rsidR="005F323B" w:rsidRDefault="005F323B" w:rsidP="005F323B">
      <w:pPr>
        <w:numPr>
          <w:ilvl w:val="0"/>
          <w:numId w:val="6"/>
        </w:numPr>
        <w:tabs>
          <w:tab w:val="left" w:pos="284"/>
        </w:tabs>
        <w:jc w:val="both"/>
      </w:pPr>
      <w:r>
        <w:lastRenderedPageBreak/>
        <w:t>Objednatel může převzít dílo i v případě, že má ojedinělé drobné vady a nedodělky, které samy o sobě ani ve spojení s jinými nebrání spolehlivému uvedení díla do užívání. V tomto případě bude v předávacím protokolu uvedeno, že objednatel převzal dílo s výhradami (budou popsány jednotlivé drobné vady a nedodělky). Zároveň se smluvní strany dohodnou na lhůtách k jejich odstranění, které nesmí být delší než 60 dní, umožňují – li to klimatické podmínky. Dokončené dílo musí být způsobilé užívání.</w:t>
      </w:r>
    </w:p>
    <w:p w14:paraId="02A6A8B0" w14:textId="77777777" w:rsidR="005F323B" w:rsidRDefault="005F323B" w:rsidP="005F323B">
      <w:pPr>
        <w:tabs>
          <w:tab w:val="left" w:pos="284"/>
        </w:tabs>
        <w:jc w:val="both"/>
      </w:pPr>
    </w:p>
    <w:p w14:paraId="4EA224DB" w14:textId="77777777" w:rsidR="005F323B" w:rsidRDefault="005F323B" w:rsidP="005F323B">
      <w:pPr>
        <w:numPr>
          <w:ilvl w:val="0"/>
          <w:numId w:val="6"/>
        </w:numPr>
        <w:tabs>
          <w:tab w:val="left" w:pos="284"/>
        </w:tabs>
        <w:jc w:val="both"/>
      </w:pPr>
      <w:r>
        <w:t>Zhotovitel odpovídá za faktické a právní vady, které má dílo v době předání.</w:t>
      </w:r>
    </w:p>
    <w:p w14:paraId="3D6CB2E3" w14:textId="77777777" w:rsidR="005F323B" w:rsidRDefault="005F323B" w:rsidP="005F323B">
      <w:pPr>
        <w:tabs>
          <w:tab w:val="left" w:pos="284"/>
        </w:tabs>
        <w:ind w:left="284"/>
        <w:jc w:val="both"/>
      </w:pPr>
    </w:p>
    <w:p w14:paraId="0E178A55" w14:textId="77777777" w:rsidR="005F323B" w:rsidRPr="00BC6CF1" w:rsidRDefault="005F323B" w:rsidP="005F323B">
      <w:pPr>
        <w:tabs>
          <w:tab w:val="left" w:pos="284"/>
        </w:tabs>
        <w:ind w:left="284"/>
        <w:jc w:val="both"/>
        <w:rPr>
          <w:sz w:val="10"/>
          <w:szCs w:val="10"/>
        </w:rPr>
      </w:pPr>
    </w:p>
    <w:p w14:paraId="38228684" w14:textId="77777777" w:rsidR="005F323B" w:rsidRDefault="005F323B" w:rsidP="005F323B">
      <w:pPr>
        <w:tabs>
          <w:tab w:val="left" w:pos="284"/>
        </w:tabs>
        <w:ind w:left="284"/>
        <w:jc w:val="both"/>
        <w:rPr>
          <w:b/>
        </w:rPr>
      </w:pPr>
      <w:r>
        <w:rPr>
          <w:b/>
        </w:rPr>
        <w:tab/>
      </w:r>
      <w:r>
        <w:rPr>
          <w:b/>
        </w:rPr>
        <w:tab/>
      </w:r>
      <w:r>
        <w:rPr>
          <w:b/>
        </w:rPr>
        <w:tab/>
      </w:r>
      <w:r>
        <w:rPr>
          <w:b/>
        </w:rPr>
        <w:tab/>
      </w:r>
      <w:r>
        <w:rPr>
          <w:b/>
        </w:rPr>
        <w:tab/>
      </w:r>
      <w:r>
        <w:rPr>
          <w:b/>
        </w:rPr>
        <w:tab/>
        <w:t>VII</w:t>
      </w:r>
      <w:r w:rsidRPr="00E219CD">
        <w:rPr>
          <w:b/>
        </w:rPr>
        <w:t xml:space="preserve">. </w:t>
      </w:r>
    </w:p>
    <w:p w14:paraId="1F8F532B" w14:textId="77777777" w:rsidR="005F323B" w:rsidRDefault="005F323B" w:rsidP="005F323B">
      <w:pPr>
        <w:tabs>
          <w:tab w:val="left" w:pos="284"/>
        </w:tabs>
        <w:ind w:left="284"/>
        <w:jc w:val="both"/>
        <w:rPr>
          <w:b/>
        </w:rPr>
      </w:pPr>
      <w:r>
        <w:rPr>
          <w:b/>
        </w:rPr>
        <w:tab/>
      </w:r>
      <w:r>
        <w:rPr>
          <w:b/>
        </w:rPr>
        <w:tab/>
      </w:r>
      <w:r>
        <w:rPr>
          <w:b/>
        </w:rPr>
        <w:tab/>
      </w:r>
      <w:r>
        <w:rPr>
          <w:b/>
        </w:rPr>
        <w:tab/>
        <w:t xml:space="preserve">         Záruční doba,</w:t>
      </w:r>
      <w:r w:rsidRPr="00E219CD">
        <w:rPr>
          <w:b/>
        </w:rPr>
        <w:t xml:space="preserve"> reklamace</w:t>
      </w:r>
    </w:p>
    <w:p w14:paraId="58764A99" w14:textId="77777777" w:rsidR="005F323B" w:rsidRPr="00BC6CF1" w:rsidRDefault="005F323B" w:rsidP="005F323B">
      <w:pPr>
        <w:tabs>
          <w:tab w:val="left" w:pos="284"/>
        </w:tabs>
        <w:ind w:left="284"/>
        <w:jc w:val="both"/>
        <w:rPr>
          <w:b/>
          <w:sz w:val="10"/>
          <w:szCs w:val="10"/>
        </w:rPr>
      </w:pPr>
    </w:p>
    <w:p w14:paraId="4D18AF57" w14:textId="28439C34" w:rsidR="005F323B" w:rsidRDefault="005F323B" w:rsidP="005F323B">
      <w:pPr>
        <w:numPr>
          <w:ilvl w:val="0"/>
          <w:numId w:val="7"/>
        </w:numPr>
        <w:tabs>
          <w:tab w:val="left" w:pos="284"/>
        </w:tabs>
        <w:jc w:val="both"/>
      </w:pPr>
      <w:r>
        <w:t>Záruční doba na stavební práce se poskytuje na dobu 60 měsíců. Záruční doba počíná běžet dnem předání a převzetí díla</w:t>
      </w:r>
      <w:r w:rsidR="004652C1">
        <w:t>/stavebního objektu</w:t>
      </w:r>
      <w:r>
        <w:t xml:space="preserve"> jako celku bez závad a nedodělků, provedeného v souladu s projektovou dokumentací, zadávacími podmínkami veřejné zakázky a touto smlouvou o dílo. Dílčí předávání a přebírání díla po jednotlivých stavebních objektech nezbavuje zhotovitele povinnosti předat dílo jako celek komplexním zápisem o předání a převzetí. </w:t>
      </w:r>
    </w:p>
    <w:p w14:paraId="470B7BB0" w14:textId="77777777" w:rsidR="005F323B" w:rsidRDefault="005F323B" w:rsidP="005F323B">
      <w:pPr>
        <w:tabs>
          <w:tab w:val="left" w:pos="284"/>
        </w:tabs>
        <w:ind w:left="644"/>
        <w:jc w:val="both"/>
      </w:pPr>
    </w:p>
    <w:p w14:paraId="1E94FC09" w14:textId="77777777" w:rsidR="005F323B" w:rsidRDefault="005F323B" w:rsidP="005F323B">
      <w:pPr>
        <w:numPr>
          <w:ilvl w:val="0"/>
          <w:numId w:val="7"/>
        </w:numPr>
        <w:tabs>
          <w:tab w:val="left" w:pos="284"/>
        </w:tabs>
        <w:jc w:val="both"/>
      </w:pPr>
      <w:r>
        <w:t>Zhotovitel poskytne na opravy provedené v rámci reklamace v posledních šesti měsících záruční doby záruku v délce 24 měsíců. Záruční doba začíná běžet ode dne převzetí dokončené opravy reklamované vady.</w:t>
      </w:r>
    </w:p>
    <w:p w14:paraId="5495AABA" w14:textId="77777777" w:rsidR="005F323B" w:rsidRDefault="005F323B" w:rsidP="005F323B">
      <w:pPr>
        <w:tabs>
          <w:tab w:val="left" w:pos="284"/>
        </w:tabs>
        <w:jc w:val="both"/>
      </w:pPr>
    </w:p>
    <w:p w14:paraId="0CC38A06" w14:textId="77777777" w:rsidR="005F323B" w:rsidRDefault="005F323B" w:rsidP="005F323B">
      <w:pPr>
        <w:numPr>
          <w:ilvl w:val="0"/>
          <w:numId w:val="7"/>
        </w:numPr>
        <w:tabs>
          <w:tab w:val="left" w:pos="284"/>
        </w:tabs>
        <w:jc w:val="both"/>
      </w:pPr>
      <w:r>
        <w:t>V případě objednatelem uplatněné reklamace je zhotovitel povinen do 7 dní od jejího oznámení sepsat zápis na základě prohlídky, která bude uskutečněna za účasti obou smluvních stran. V zápise bude popsán rozsah závady, s datem jejího zjištění, návrh opatření, předpokládaný postup odstranění závady, včetně požadavků na objednatele. Zápis bude podepsán oběma smluvními stranami.</w:t>
      </w:r>
    </w:p>
    <w:p w14:paraId="4492C399" w14:textId="77777777" w:rsidR="005F323B" w:rsidRDefault="005F323B" w:rsidP="005F323B">
      <w:pPr>
        <w:tabs>
          <w:tab w:val="left" w:pos="284"/>
        </w:tabs>
        <w:ind w:left="644"/>
        <w:jc w:val="both"/>
      </w:pPr>
    </w:p>
    <w:p w14:paraId="4D669FFE" w14:textId="77777777" w:rsidR="005F323B" w:rsidRDefault="005F323B" w:rsidP="005F323B">
      <w:pPr>
        <w:numPr>
          <w:ilvl w:val="0"/>
          <w:numId w:val="7"/>
        </w:numPr>
        <w:tabs>
          <w:tab w:val="left" w:pos="284"/>
        </w:tabs>
        <w:jc w:val="both"/>
      </w:pPr>
      <w:r>
        <w:t>Práce na odstranění reklamace budou zhotovitelem zahájeny do 7 dní v případě vážné závady, jinak do 30 dní.</w:t>
      </w:r>
    </w:p>
    <w:p w14:paraId="7514C430" w14:textId="77777777" w:rsidR="005F323B" w:rsidRDefault="005F323B" w:rsidP="005F323B">
      <w:pPr>
        <w:tabs>
          <w:tab w:val="left" w:pos="284"/>
        </w:tabs>
        <w:jc w:val="both"/>
      </w:pPr>
    </w:p>
    <w:p w14:paraId="38B75B60" w14:textId="77777777" w:rsidR="005F323B" w:rsidRDefault="005F323B" w:rsidP="005F323B">
      <w:pPr>
        <w:numPr>
          <w:ilvl w:val="0"/>
          <w:numId w:val="7"/>
        </w:numPr>
        <w:tabs>
          <w:tab w:val="left" w:pos="284"/>
        </w:tabs>
        <w:jc w:val="both"/>
      </w:pPr>
      <w:r>
        <w:t>V případě nesplnění povinnosti podle odstavce 1. a 2. tohoto článku nese zhotovitel odpovědnost za škodu, která tím objednateli vznikne nebo kterou budou na objednateli v této souvislosti uplatňovat třetí osoby.</w:t>
      </w:r>
    </w:p>
    <w:p w14:paraId="593E2A6A" w14:textId="40EE095D" w:rsidR="0043371D" w:rsidRDefault="0043371D" w:rsidP="005F323B">
      <w:pPr>
        <w:tabs>
          <w:tab w:val="left" w:pos="284"/>
        </w:tabs>
        <w:jc w:val="both"/>
      </w:pPr>
    </w:p>
    <w:p w14:paraId="06E9FAFF" w14:textId="77777777" w:rsidR="0043371D" w:rsidRDefault="0043371D" w:rsidP="005F323B">
      <w:pPr>
        <w:tabs>
          <w:tab w:val="left" w:pos="284"/>
        </w:tabs>
        <w:jc w:val="both"/>
      </w:pPr>
    </w:p>
    <w:p w14:paraId="4990835C" w14:textId="77777777" w:rsidR="005F323B" w:rsidRDefault="005F323B" w:rsidP="005F323B">
      <w:pPr>
        <w:tabs>
          <w:tab w:val="left" w:pos="284"/>
        </w:tabs>
        <w:ind w:left="284"/>
        <w:jc w:val="both"/>
        <w:rPr>
          <w:b/>
        </w:rPr>
      </w:pPr>
      <w:r>
        <w:rPr>
          <w:b/>
        </w:rPr>
        <w:tab/>
      </w:r>
      <w:r>
        <w:rPr>
          <w:b/>
        </w:rPr>
        <w:tab/>
      </w:r>
      <w:r>
        <w:rPr>
          <w:b/>
        </w:rPr>
        <w:tab/>
      </w:r>
      <w:r>
        <w:rPr>
          <w:b/>
        </w:rPr>
        <w:tab/>
      </w:r>
      <w:r>
        <w:rPr>
          <w:b/>
        </w:rPr>
        <w:tab/>
      </w:r>
      <w:r>
        <w:rPr>
          <w:b/>
        </w:rPr>
        <w:tab/>
        <w:t>VIII</w:t>
      </w:r>
      <w:r w:rsidRPr="00E219CD">
        <w:rPr>
          <w:b/>
        </w:rPr>
        <w:t xml:space="preserve">. </w:t>
      </w:r>
    </w:p>
    <w:p w14:paraId="480C3FF5" w14:textId="77777777" w:rsidR="005F323B" w:rsidRDefault="005F323B" w:rsidP="005F323B">
      <w:pPr>
        <w:tabs>
          <w:tab w:val="left" w:pos="284"/>
        </w:tabs>
        <w:ind w:left="284"/>
        <w:jc w:val="both"/>
        <w:rPr>
          <w:b/>
        </w:rPr>
      </w:pPr>
      <w:r>
        <w:rPr>
          <w:b/>
        </w:rPr>
        <w:tab/>
      </w:r>
      <w:r>
        <w:rPr>
          <w:b/>
        </w:rPr>
        <w:tab/>
      </w:r>
      <w:r>
        <w:rPr>
          <w:b/>
        </w:rPr>
        <w:tab/>
      </w:r>
      <w:r>
        <w:rPr>
          <w:b/>
        </w:rPr>
        <w:tab/>
        <w:t xml:space="preserve">        </w:t>
      </w:r>
      <w:r w:rsidRPr="00E219CD">
        <w:rPr>
          <w:b/>
        </w:rPr>
        <w:t>Odstoup</w:t>
      </w:r>
      <w:r>
        <w:rPr>
          <w:b/>
        </w:rPr>
        <w:t>ení od smlouvy</w:t>
      </w:r>
    </w:p>
    <w:p w14:paraId="18FE6430" w14:textId="77777777" w:rsidR="005F323B" w:rsidRPr="00E219CD" w:rsidRDefault="005F323B" w:rsidP="005F323B">
      <w:pPr>
        <w:tabs>
          <w:tab w:val="left" w:pos="284"/>
        </w:tabs>
        <w:ind w:left="284"/>
        <w:jc w:val="both"/>
        <w:rPr>
          <w:b/>
        </w:rPr>
      </w:pPr>
    </w:p>
    <w:p w14:paraId="7256322B" w14:textId="77777777" w:rsidR="005F323B" w:rsidRDefault="005F323B" w:rsidP="005F323B">
      <w:pPr>
        <w:numPr>
          <w:ilvl w:val="0"/>
          <w:numId w:val="15"/>
        </w:numPr>
        <w:tabs>
          <w:tab w:val="left" w:pos="284"/>
        </w:tabs>
        <w:jc w:val="both"/>
      </w:pPr>
      <w:r>
        <w:t xml:space="preserve">Nastanou-li u některé ze stran skutečnosti, bránící řádnému plnění závazku vyplývajícího z této smlouvy, je povinna to ihned bez zbytečného odkladu oznámit druhé straně a vyvolat jednání zástupců pro věci smluvní. </w:t>
      </w:r>
      <w:r w:rsidRPr="00FF79DB">
        <w:t>Objednatel je oprávněn odstoupit od smlouvy, pokud je z nečinnosti zhotovitele objektivně zřejmé, že dílo neprovede řádně a včas. Předtím, než od smlouvy odstoupí, vyrozumí písemně zhotovitele o tomto svém záměru a zároveň mu stanoví lhůtu pro zjednání nápravy. Pokud i v této lhůtě bude zhotovitel nečinný, je objednatel oprávněn bez dalšího od smlouvy odstoupit. Tím není dotčeno právo na náhradu vzniklé škody.</w:t>
      </w:r>
    </w:p>
    <w:p w14:paraId="6FCF8651" w14:textId="77777777" w:rsidR="005F323B" w:rsidRDefault="005F323B" w:rsidP="005F323B">
      <w:pPr>
        <w:tabs>
          <w:tab w:val="left" w:pos="284"/>
        </w:tabs>
        <w:jc w:val="both"/>
      </w:pPr>
    </w:p>
    <w:p w14:paraId="0760C472" w14:textId="77777777" w:rsidR="005F323B" w:rsidRDefault="005F323B" w:rsidP="005F323B">
      <w:pPr>
        <w:numPr>
          <w:ilvl w:val="0"/>
          <w:numId w:val="15"/>
        </w:numPr>
        <w:tabs>
          <w:tab w:val="left" w:pos="284"/>
        </w:tabs>
        <w:jc w:val="both"/>
      </w:pPr>
      <w:r>
        <w:lastRenderedPageBreak/>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 Objednatel je oprávněn odstoupit od smlouvy též v případě soustavného méně závažného porušování této smlouvy (nejméně trojí porušení).</w:t>
      </w:r>
    </w:p>
    <w:p w14:paraId="265CF600" w14:textId="77777777" w:rsidR="005F323B" w:rsidRDefault="005F323B" w:rsidP="005F323B">
      <w:pPr>
        <w:tabs>
          <w:tab w:val="left" w:pos="284"/>
        </w:tabs>
        <w:jc w:val="both"/>
      </w:pPr>
    </w:p>
    <w:p w14:paraId="57561466" w14:textId="77777777" w:rsidR="005F323B" w:rsidRDefault="005F323B" w:rsidP="005F323B">
      <w:pPr>
        <w:numPr>
          <w:ilvl w:val="0"/>
          <w:numId w:val="15"/>
        </w:numPr>
        <w:tabs>
          <w:tab w:val="left" w:pos="284"/>
        </w:tabs>
        <w:jc w:val="both"/>
      </w:pPr>
      <w:r>
        <w:t>Za podstatné porušení smluvních podmínek ze strany zhotovitele se pro účely této smlouvy rozumí zejména: a) zhotovitel poruší některou ze svých povinností stanovenou v této smlouvě nebo přílohách a nápravu nesjedná ani v přiměřené lhůtě, kterou mu k tomu objednatel písemně stanoví zápisem ve stavebním deníku nebo samostatným dopisem; b) pokud zhotovitel bude provádět dílo v rozporu s příslušnými ČSN, ISO, technologickými postupy a dalšími předpisy a v takové jakosti, která nezaručuje bezvadné a bezpečné užívání díla; c) pokud zhotovitel opakovaně poruší podmínky provádění díla dle této smlouvy.</w:t>
      </w:r>
    </w:p>
    <w:p w14:paraId="1C5961F3" w14:textId="77777777" w:rsidR="005F323B" w:rsidRDefault="005F323B" w:rsidP="005F323B">
      <w:pPr>
        <w:tabs>
          <w:tab w:val="left" w:pos="284"/>
        </w:tabs>
        <w:jc w:val="both"/>
      </w:pPr>
    </w:p>
    <w:p w14:paraId="2C0F7966" w14:textId="77777777" w:rsidR="005F323B" w:rsidRDefault="005F323B" w:rsidP="005F323B">
      <w:pPr>
        <w:numPr>
          <w:ilvl w:val="0"/>
          <w:numId w:val="15"/>
        </w:numPr>
        <w:tabs>
          <w:tab w:val="left" w:pos="284"/>
        </w:tabs>
        <w:jc w:val="both"/>
      </w:pPr>
      <w:r>
        <w:t xml:space="preserve">V případě 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 </w:t>
      </w:r>
    </w:p>
    <w:p w14:paraId="68B11AE4" w14:textId="77777777" w:rsidR="005F323B" w:rsidRDefault="005F323B" w:rsidP="005F323B">
      <w:pPr>
        <w:tabs>
          <w:tab w:val="left" w:pos="284"/>
        </w:tabs>
        <w:ind w:left="644"/>
        <w:jc w:val="both"/>
      </w:pPr>
    </w:p>
    <w:p w14:paraId="6D6178B0" w14:textId="77777777" w:rsidR="005F323B" w:rsidRDefault="005F323B" w:rsidP="005F323B">
      <w:pPr>
        <w:numPr>
          <w:ilvl w:val="0"/>
          <w:numId w:val="15"/>
        </w:numPr>
        <w:tabs>
          <w:tab w:val="left" w:pos="284"/>
        </w:tabs>
        <w:jc w:val="both"/>
      </w:pPr>
      <w:r w:rsidRPr="00E570B6">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4F5FEC4D" w14:textId="77777777" w:rsidR="005F323B" w:rsidRPr="00E570B6" w:rsidRDefault="005F323B" w:rsidP="005F323B">
      <w:pPr>
        <w:tabs>
          <w:tab w:val="left" w:pos="284"/>
        </w:tabs>
        <w:jc w:val="both"/>
      </w:pPr>
    </w:p>
    <w:p w14:paraId="2DF92343" w14:textId="77777777" w:rsidR="005F323B" w:rsidRDefault="005F323B" w:rsidP="005F323B">
      <w:pPr>
        <w:numPr>
          <w:ilvl w:val="0"/>
          <w:numId w:val="15"/>
        </w:numPr>
        <w:tabs>
          <w:tab w:val="left" w:pos="284"/>
        </w:tabs>
        <w:jc w:val="both"/>
      </w:pPr>
      <w:r w:rsidRPr="00E570B6">
        <w:t>Objednatel je oprávněn v souladu s ust. § 223 ZZVZ odstoupit od smlouvy v případě, že v jejím plnění nelze pokračovat, aniž by byla porušena pravidla uvedená v § 222 ZZVZ. Objednatel je dále oprávněn od smlouvy odstoupit bez zbytečného odkladu poté, co zjistí, že smlouva neměla být uzavřena, neboť:</w:t>
      </w:r>
      <w:r>
        <w:t xml:space="preserve"> a) </w:t>
      </w:r>
      <w:r w:rsidRPr="00E570B6">
        <w:t>zhotovitel (jakožto vybraný dodavatel) měl být vyloučen z účasti v zadávacím řízení,</w:t>
      </w:r>
      <w:r>
        <w:t xml:space="preserve"> b) </w:t>
      </w:r>
      <w:r w:rsidRPr="00E570B6">
        <w:t>zhotovitel před uzavřením smlouvy předložil údaje, dokumenty, vzorky nebo modely, které neodpovídaly skutečnosti a měly nebo mohly mít vliv na výběr dodavatele, nebo</w:t>
      </w:r>
      <w:r>
        <w:t xml:space="preserve"> c) </w:t>
      </w:r>
      <w:r w:rsidRPr="00E570B6">
        <w:t>výběr dodavatele souvisí se závažným porušením povinnosti členského státu ve smyslu čl. 258 Smlouvy o fungování Evropské unie, o kterém rozhodl Soudní dvůr Evropské unie.</w:t>
      </w:r>
      <w:r>
        <w:t xml:space="preserve"> </w:t>
      </w:r>
    </w:p>
    <w:p w14:paraId="49CA7A49" w14:textId="77777777" w:rsidR="005F323B" w:rsidRDefault="005F323B" w:rsidP="005F323B">
      <w:pPr>
        <w:tabs>
          <w:tab w:val="left" w:pos="284"/>
        </w:tabs>
        <w:jc w:val="both"/>
      </w:pPr>
    </w:p>
    <w:p w14:paraId="77C21E27" w14:textId="77777777" w:rsidR="005F323B" w:rsidRDefault="005F323B" w:rsidP="005F323B">
      <w:pPr>
        <w:numPr>
          <w:ilvl w:val="0"/>
          <w:numId w:val="15"/>
        </w:numPr>
        <w:tabs>
          <w:tab w:val="left" w:pos="284"/>
        </w:tabs>
        <w:jc w:val="both"/>
      </w:pPr>
      <w:r w:rsidRPr="00E570B6">
        <w:t>Náklady spojené s odstoupením od smlouvy nese ta strana, která porušila smluvní podmínky.</w:t>
      </w:r>
      <w:r>
        <w:t xml:space="preserve"> </w:t>
      </w:r>
    </w:p>
    <w:p w14:paraId="6D0BC3FD" w14:textId="77777777" w:rsidR="005F323B" w:rsidRDefault="005F323B" w:rsidP="005F323B">
      <w:pPr>
        <w:tabs>
          <w:tab w:val="left" w:pos="284"/>
        </w:tabs>
        <w:jc w:val="both"/>
      </w:pPr>
    </w:p>
    <w:p w14:paraId="776AAAA2" w14:textId="77777777" w:rsidR="005F323B" w:rsidRDefault="005F323B" w:rsidP="005F323B">
      <w:pPr>
        <w:numPr>
          <w:ilvl w:val="0"/>
          <w:numId w:val="15"/>
        </w:numPr>
        <w:tabs>
          <w:tab w:val="left" w:pos="284"/>
        </w:tabs>
        <w:jc w:val="both"/>
      </w:pPr>
      <w:r w:rsidRPr="00E570B6">
        <w:t>Odstoupením od smlouvy není dotčen nárok objednatele na uplatnění náhrady škody a zaplacení sankcí (včetně smluvních pokut) podle této smlouvy.</w:t>
      </w:r>
    </w:p>
    <w:p w14:paraId="5220EE14" w14:textId="52DB62F1" w:rsidR="005F323B" w:rsidRDefault="005F323B" w:rsidP="005F323B">
      <w:pPr>
        <w:tabs>
          <w:tab w:val="left" w:pos="284"/>
        </w:tabs>
        <w:ind w:left="284"/>
        <w:jc w:val="both"/>
      </w:pPr>
    </w:p>
    <w:p w14:paraId="456FA060" w14:textId="66686122" w:rsidR="00D446FB" w:rsidRDefault="00D446FB" w:rsidP="005F323B">
      <w:pPr>
        <w:tabs>
          <w:tab w:val="left" w:pos="284"/>
        </w:tabs>
        <w:ind w:left="284"/>
        <w:jc w:val="both"/>
      </w:pPr>
    </w:p>
    <w:p w14:paraId="4D634286" w14:textId="73FBDB1B" w:rsidR="00D446FB" w:rsidRDefault="00D446FB" w:rsidP="005F323B">
      <w:pPr>
        <w:tabs>
          <w:tab w:val="left" w:pos="284"/>
        </w:tabs>
        <w:ind w:left="284"/>
        <w:jc w:val="both"/>
      </w:pPr>
    </w:p>
    <w:p w14:paraId="20117F24" w14:textId="5A4743F2" w:rsidR="00D446FB" w:rsidRDefault="00D446FB" w:rsidP="005F323B">
      <w:pPr>
        <w:tabs>
          <w:tab w:val="left" w:pos="284"/>
        </w:tabs>
        <w:ind w:left="284"/>
        <w:jc w:val="both"/>
      </w:pPr>
    </w:p>
    <w:p w14:paraId="7B0679C5" w14:textId="77777777" w:rsidR="00D446FB" w:rsidRDefault="00D446FB" w:rsidP="005F323B">
      <w:pPr>
        <w:tabs>
          <w:tab w:val="left" w:pos="284"/>
        </w:tabs>
        <w:ind w:left="284"/>
        <w:jc w:val="both"/>
      </w:pPr>
    </w:p>
    <w:p w14:paraId="545A5E64" w14:textId="77777777" w:rsidR="005F323B" w:rsidRDefault="005F323B" w:rsidP="005F323B">
      <w:pPr>
        <w:tabs>
          <w:tab w:val="left" w:pos="284"/>
        </w:tabs>
        <w:ind w:left="284"/>
        <w:jc w:val="both"/>
        <w:rPr>
          <w:b/>
        </w:rPr>
      </w:pPr>
      <w:r>
        <w:rPr>
          <w:b/>
        </w:rPr>
        <w:lastRenderedPageBreak/>
        <w:tab/>
      </w:r>
      <w:r>
        <w:rPr>
          <w:b/>
        </w:rPr>
        <w:tab/>
      </w:r>
      <w:r>
        <w:rPr>
          <w:b/>
        </w:rPr>
        <w:tab/>
      </w:r>
      <w:r>
        <w:rPr>
          <w:b/>
        </w:rPr>
        <w:tab/>
      </w:r>
      <w:r>
        <w:rPr>
          <w:b/>
        </w:rPr>
        <w:tab/>
      </w:r>
      <w:r>
        <w:rPr>
          <w:b/>
        </w:rPr>
        <w:tab/>
        <w:t>I</w:t>
      </w:r>
      <w:r w:rsidRPr="00E219CD">
        <w:rPr>
          <w:b/>
        </w:rPr>
        <w:t xml:space="preserve">X. </w:t>
      </w:r>
    </w:p>
    <w:p w14:paraId="29E3F61A" w14:textId="77777777" w:rsidR="005F323B" w:rsidRDefault="005F323B" w:rsidP="005F323B">
      <w:pPr>
        <w:tabs>
          <w:tab w:val="left" w:pos="284"/>
        </w:tabs>
        <w:ind w:left="284"/>
        <w:jc w:val="both"/>
        <w:rPr>
          <w:b/>
        </w:rPr>
      </w:pPr>
      <w:r>
        <w:rPr>
          <w:b/>
        </w:rPr>
        <w:tab/>
      </w:r>
      <w:r>
        <w:rPr>
          <w:b/>
        </w:rPr>
        <w:tab/>
      </w:r>
      <w:r>
        <w:rPr>
          <w:b/>
        </w:rPr>
        <w:tab/>
      </w:r>
      <w:r>
        <w:rPr>
          <w:b/>
        </w:rPr>
        <w:tab/>
      </w:r>
      <w:r>
        <w:rPr>
          <w:b/>
        </w:rPr>
        <w:tab/>
      </w:r>
      <w:r w:rsidRPr="00E219CD">
        <w:rPr>
          <w:b/>
        </w:rPr>
        <w:t xml:space="preserve">Smluvní pokuty </w:t>
      </w:r>
    </w:p>
    <w:p w14:paraId="2964F9C5" w14:textId="77777777" w:rsidR="005F323B" w:rsidRPr="00E219CD" w:rsidRDefault="005F323B" w:rsidP="005F323B">
      <w:pPr>
        <w:tabs>
          <w:tab w:val="left" w:pos="284"/>
        </w:tabs>
        <w:ind w:left="284"/>
        <w:jc w:val="both"/>
        <w:rPr>
          <w:b/>
        </w:rPr>
      </w:pPr>
      <w:r w:rsidRPr="00E219CD">
        <w:rPr>
          <w:b/>
        </w:rPr>
        <w:t xml:space="preserve"> </w:t>
      </w:r>
    </w:p>
    <w:p w14:paraId="21CEC87E" w14:textId="77777777" w:rsidR="005F323B" w:rsidRDefault="005F323B" w:rsidP="005F323B">
      <w:pPr>
        <w:numPr>
          <w:ilvl w:val="0"/>
          <w:numId w:val="8"/>
        </w:numPr>
        <w:tabs>
          <w:tab w:val="left" w:pos="284"/>
        </w:tabs>
        <w:jc w:val="both"/>
      </w:pPr>
      <w:r>
        <w:t xml:space="preserve">Jestliže zhotovitel řádně nedokončí dílo v rozsahu dle čl. I. odstavec 1. smlouvy ve sjednané době, pak zhotovitel zaplatí objednateli za každý kalendářní den, který uplyne mezi lhůtou dokončení a dnem předání díla objednateli smluvní pokutu ve výši </w:t>
      </w:r>
      <w:proofErr w:type="gramStart"/>
      <w:r>
        <w:t>0,</w:t>
      </w:r>
      <w:r w:rsidR="00C479B5">
        <w:t>5</w:t>
      </w:r>
      <w:r>
        <w:t>%</w:t>
      </w:r>
      <w:proofErr w:type="gramEnd"/>
      <w:r>
        <w:t xml:space="preserve"> z ceny díla. Den skutečného ukončení prací bude zaznamenán do stavebního deníku a podepsán oprávněnými zástupci objednatele a zhotovitele. Tato smluvní pokuta může být započtena proti pohledávce zhotovitele jednostranným úkonem objednatele. Tato platba nezbavuje zhotovitele jeho povinnosti práce dokončit, ani jiných povinností vyplývajících ze smlouvy.</w:t>
      </w:r>
    </w:p>
    <w:p w14:paraId="14EE6005" w14:textId="77777777" w:rsidR="005F323B" w:rsidRDefault="005F323B" w:rsidP="005F323B">
      <w:pPr>
        <w:tabs>
          <w:tab w:val="left" w:pos="284"/>
        </w:tabs>
        <w:ind w:left="644"/>
        <w:jc w:val="both"/>
      </w:pPr>
    </w:p>
    <w:p w14:paraId="17E655EB" w14:textId="77777777" w:rsidR="005F323B" w:rsidRDefault="005F323B" w:rsidP="005F323B">
      <w:pPr>
        <w:numPr>
          <w:ilvl w:val="0"/>
          <w:numId w:val="8"/>
        </w:numPr>
        <w:tabs>
          <w:tab w:val="left" w:pos="284"/>
        </w:tabs>
        <w:jc w:val="both"/>
      </w:pPr>
      <w:r>
        <w:t xml:space="preserve">Z důvodu nedodržení termínu na odstranění vad a nedodělků, je zhotovitel povinen objednateli uhradit smluvní pokutu </w:t>
      </w:r>
      <w:proofErr w:type="gramStart"/>
      <w:r w:rsidR="00C479B5">
        <w:t>0,5%</w:t>
      </w:r>
      <w:proofErr w:type="gramEnd"/>
      <w:r w:rsidR="00C479B5">
        <w:t xml:space="preserve"> z ceny díla</w:t>
      </w:r>
      <w:r>
        <w:t xml:space="preserve"> za každý kalendářní den prodlení.</w:t>
      </w:r>
    </w:p>
    <w:p w14:paraId="7A7AD163" w14:textId="77777777" w:rsidR="005F323B" w:rsidRDefault="005F323B" w:rsidP="005F323B">
      <w:pPr>
        <w:tabs>
          <w:tab w:val="left" w:pos="284"/>
        </w:tabs>
        <w:jc w:val="both"/>
      </w:pPr>
    </w:p>
    <w:p w14:paraId="54BFCBEF" w14:textId="77777777" w:rsidR="005F323B" w:rsidRDefault="005F323B" w:rsidP="005F323B">
      <w:pPr>
        <w:numPr>
          <w:ilvl w:val="0"/>
          <w:numId w:val="8"/>
        </w:numPr>
        <w:tabs>
          <w:tab w:val="left" w:pos="284"/>
        </w:tabs>
        <w:jc w:val="both"/>
      </w:pPr>
      <w:r>
        <w:t xml:space="preserve">V případě nedodržení stanoveného termínu nástupu na odstranění vad v záruční době, je zhotovitel povinen objednatel uhradit smluvní pokutu ve výši </w:t>
      </w:r>
      <w:proofErr w:type="gramStart"/>
      <w:r w:rsidR="004B348D">
        <w:t>0,5%</w:t>
      </w:r>
      <w:proofErr w:type="gramEnd"/>
      <w:r w:rsidR="004B348D">
        <w:t xml:space="preserve"> z ceny díla</w:t>
      </w:r>
      <w:r>
        <w:t xml:space="preserve"> </w:t>
      </w:r>
      <w:r w:rsidR="004B348D">
        <w:t>z</w:t>
      </w:r>
      <w:r>
        <w:t>a vadu a kalendářní den.</w:t>
      </w:r>
    </w:p>
    <w:p w14:paraId="5CFF6B29" w14:textId="77777777" w:rsidR="005F323B" w:rsidRDefault="005F323B" w:rsidP="005F323B">
      <w:pPr>
        <w:tabs>
          <w:tab w:val="left" w:pos="284"/>
        </w:tabs>
        <w:jc w:val="both"/>
      </w:pPr>
    </w:p>
    <w:p w14:paraId="4DBEEDD8" w14:textId="77777777" w:rsidR="005F323B" w:rsidRDefault="005F323B" w:rsidP="005F323B">
      <w:pPr>
        <w:numPr>
          <w:ilvl w:val="0"/>
          <w:numId w:val="8"/>
        </w:numPr>
        <w:tabs>
          <w:tab w:val="left" w:pos="284"/>
        </w:tabs>
        <w:jc w:val="both"/>
      </w:pPr>
      <w:r>
        <w:t>Úhradou smluvní pokuty nebo uplatněním srážek dle předchozích ustanovení není dotčeno právo na náhradu škody, která objednateli vznikne včasným a řádným nedodáním díla.</w:t>
      </w:r>
    </w:p>
    <w:p w14:paraId="30B74B2A" w14:textId="77777777" w:rsidR="005F323B" w:rsidRDefault="005F323B" w:rsidP="005F323B">
      <w:pPr>
        <w:tabs>
          <w:tab w:val="left" w:pos="284"/>
        </w:tabs>
        <w:jc w:val="both"/>
      </w:pPr>
    </w:p>
    <w:p w14:paraId="02CB5FFB" w14:textId="77777777" w:rsidR="005F323B" w:rsidRDefault="005F323B" w:rsidP="005F323B">
      <w:pPr>
        <w:numPr>
          <w:ilvl w:val="0"/>
          <w:numId w:val="8"/>
        </w:numPr>
        <w:tabs>
          <w:tab w:val="left" w:pos="284"/>
        </w:tabs>
        <w:jc w:val="both"/>
      </w:pPr>
      <w:r>
        <w:t>Smluvní pokuta se nezaplatí, pokud se zhotovitel dostane do prodlení z důvodů na straně objednatele.</w:t>
      </w:r>
    </w:p>
    <w:p w14:paraId="4F2DCBDE" w14:textId="77777777" w:rsidR="005F323B" w:rsidRDefault="005F323B" w:rsidP="005F323B">
      <w:pPr>
        <w:pStyle w:val="Odstavecseseznamem"/>
        <w:jc w:val="both"/>
      </w:pPr>
    </w:p>
    <w:p w14:paraId="2AF2D985" w14:textId="77777777" w:rsidR="005F323B" w:rsidRDefault="005F323B" w:rsidP="005F323B">
      <w:pPr>
        <w:numPr>
          <w:ilvl w:val="0"/>
          <w:numId w:val="8"/>
        </w:numPr>
        <w:tabs>
          <w:tab w:val="left" w:pos="284"/>
        </w:tabs>
        <w:jc w:val="both"/>
      </w:pPr>
      <w:r>
        <w:t>V případě prodlení objednatele s uhrazením faktury zaplatí objednatel zhotoviteli na jeho výzvu smluvní pokutu ve výši 0,</w:t>
      </w:r>
      <w:r w:rsidR="00EA306E">
        <w:t>5</w:t>
      </w:r>
      <w:r>
        <w:t xml:space="preserve"> % z dlužné částky za každý započatý den prodlení.</w:t>
      </w:r>
    </w:p>
    <w:p w14:paraId="418F93F1" w14:textId="77777777" w:rsidR="005F323B" w:rsidRDefault="005F323B" w:rsidP="005F323B">
      <w:pPr>
        <w:tabs>
          <w:tab w:val="left" w:pos="284"/>
        </w:tabs>
        <w:jc w:val="both"/>
      </w:pPr>
    </w:p>
    <w:p w14:paraId="3C2B491C" w14:textId="77777777" w:rsidR="005F323B" w:rsidRDefault="005F323B" w:rsidP="005F323B">
      <w:pPr>
        <w:tabs>
          <w:tab w:val="left" w:pos="284"/>
        </w:tabs>
        <w:ind w:left="284"/>
        <w:jc w:val="center"/>
        <w:rPr>
          <w:b/>
        </w:rPr>
      </w:pPr>
      <w:r w:rsidRPr="00E219CD">
        <w:rPr>
          <w:b/>
        </w:rPr>
        <w:t>X.</w:t>
      </w:r>
    </w:p>
    <w:p w14:paraId="63A098BA" w14:textId="77777777" w:rsidR="005F323B" w:rsidRPr="00E219CD" w:rsidRDefault="005F323B" w:rsidP="005F323B">
      <w:pPr>
        <w:tabs>
          <w:tab w:val="left" w:pos="284"/>
        </w:tabs>
        <w:ind w:left="284"/>
        <w:jc w:val="center"/>
        <w:rPr>
          <w:b/>
        </w:rPr>
      </w:pPr>
      <w:r>
        <w:rPr>
          <w:b/>
        </w:rPr>
        <w:t>Pojištění</w:t>
      </w:r>
    </w:p>
    <w:p w14:paraId="23100471" w14:textId="77777777" w:rsidR="005F323B" w:rsidRDefault="005F323B" w:rsidP="005F323B">
      <w:pPr>
        <w:tabs>
          <w:tab w:val="left" w:pos="284"/>
        </w:tabs>
        <w:jc w:val="center"/>
      </w:pPr>
    </w:p>
    <w:p w14:paraId="388739F8" w14:textId="77777777" w:rsidR="005F323B" w:rsidRPr="00973D42" w:rsidRDefault="005F323B" w:rsidP="005F323B">
      <w:pPr>
        <w:numPr>
          <w:ilvl w:val="0"/>
          <w:numId w:val="12"/>
        </w:numPr>
        <w:tabs>
          <w:tab w:val="left" w:pos="284"/>
        </w:tabs>
        <w:jc w:val="both"/>
      </w:pPr>
      <w:r w:rsidRPr="00973D42">
        <w:t xml:space="preserve">Zhotovitel je povinen být po celou dobu plnění pojištěn proti škodám způsobeným jeho činností včetně možných škod pracovníků zhotovitele, a to </w:t>
      </w:r>
      <w:r w:rsidR="00EE3990" w:rsidRPr="00973D42">
        <w:t xml:space="preserve">minimálně </w:t>
      </w:r>
      <w:r w:rsidRPr="00973D42">
        <w:t>do výše ceny díla bez DPH. Pojištění odpovědnosti za škodu z výkonu podnikatelské činnosti musí pokrývat škody na věcech (vzniklé poškozením, zničením) a na zdraví (úrazem nebo nemocí):</w:t>
      </w:r>
    </w:p>
    <w:p w14:paraId="36C7AD8B" w14:textId="77777777" w:rsidR="005F323B" w:rsidRPr="00973D42" w:rsidRDefault="005F323B" w:rsidP="005F323B">
      <w:pPr>
        <w:numPr>
          <w:ilvl w:val="0"/>
          <w:numId w:val="11"/>
        </w:numPr>
        <w:tabs>
          <w:tab w:val="left" w:pos="284"/>
        </w:tabs>
        <w:ind w:left="1276"/>
        <w:jc w:val="both"/>
      </w:pPr>
      <w:r w:rsidRPr="00973D42">
        <w:t>způsobené provozní činností zhotovitele;</w:t>
      </w:r>
    </w:p>
    <w:p w14:paraId="25598E28" w14:textId="77777777" w:rsidR="005F323B" w:rsidRPr="00973D42" w:rsidRDefault="005F323B" w:rsidP="005F323B">
      <w:pPr>
        <w:numPr>
          <w:ilvl w:val="0"/>
          <w:numId w:val="11"/>
        </w:numPr>
        <w:tabs>
          <w:tab w:val="left" w:pos="284"/>
        </w:tabs>
        <w:ind w:left="1276"/>
        <w:jc w:val="both"/>
      </w:pPr>
      <w:r w:rsidRPr="00973D42">
        <w:t>způsobené vadným výrobkem;</w:t>
      </w:r>
    </w:p>
    <w:p w14:paraId="77AF5424" w14:textId="77777777" w:rsidR="005F323B" w:rsidRPr="00973D42" w:rsidRDefault="005F323B" w:rsidP="005F323B">
      <w:pPr>
        <w:numPr>
          <w:ilvl w:val="0"/>
          <w:numId w:val="11"/>
        </w:numPr>
        <w:tabs>
          <w:tab w:val="left" w:pos="284"/>
        </w:tabs>
        <w:ind w:left="1276"/>
        <w:jc w:val="both"/>
      </w:pPr>
      <w:r w:rsidRPr="00973D42">
        <w:t>vzniklé v souvislosti s poskytovanými pracemi, dodávkami a službami;</w:t>
      </w:r>
    </w:p>
    <w:p w14:paraId="1C3BF173" w14:textId="77777777" w:rsidR="005F323B" w:rsidRPr="00973D42" w:rsidRDefault="005F323B" w:rsidP="005F323B">
      <w:pPr>
        <w:numPr>
          <w:ilvl w:val="0"/>
          <w:numId w:val="11"/>
        </w:numPr>
        <w:tabs>
          <w:tab w:val="left" w:pos="284"/>
        </w:tabs>
        <w:ind w:left="1276"/>
        <w:jc w:val="both"/>
      </w:pPr>
      <w:r w:rsidRPr="00973D42">
        <w:t>vzniklé v souvislosti s vlastnictvím nemovitosti;</w:t>
      </w:r>
    </w:p>
    <w:p w14:paraId="42AA92BB" w14:textId="77777777" w:rsidR="005F323B" w:rsidRPr="00973D42" w:rsidRDefault="005F323B" w:rsidP="005F323B">
      <w:pPr>
        <w:numPr>
          <w:ilvl w:val="0"/>
          <w:numId w:val="11"/>
        </w:numPr>
        <w:tabs>
          <w:tab w:val="left" w:pos="284"/>
        </w:tabs>
        <w:ind w:left="1276"/>
        <w:jc w:val="both"/>
      </w:pPr>
      <w:r w:rsidRPr="00973D42">
        <w:t>vzniklé na věcech zaměstnanců.</w:t>
      </w:r>
    </w:p>
    <w:p w14:paraId="24CBF47D" w14:textId="77777777" w:rsidR="005F323B" w:rsidRPr="00973D42" w:rsidRDefault="005F323B" w:rsidP="005F323B">
      <w:pPr>
        <w:tabs>
          <w:tab w:val="left" w:pos="284"/>
        </w:tabs>
        <w:ind w:left="1276"/>
        <w:jc w:val="both"/>
      </w:pPr>
    </w:p>
    <w:p w14:paraId="3F6F301C" w14:textId="77777777" w:rsidR="005F323B" w:rsidRPr="00973D42" w:rsidRDefault="005F323B" w:rsidP="005F323B">
      <w:pPr>
        <w:numPr>
          <w:ilvl w:val="0"/>
          <w:numId w:val="12"/>
        </w:numPr>
        <w:tabs>
          <w:tab w:val="left" w:pos="284"/>
        </w:tabs>
        <w:jc w:val="both"/>
      </w:pPr>
      <w:r w:rsidRPr="00973D42">
        <w:t>Zhotovitel je povinen před zahájením prací pojistit dílo proti škodám, které mohou vzniknout v průběhu realizace díla, a to do výše ceny díla bez DPH:</w:t>
      </w:r>
    </w:p>
    <w:p w14:paraId="27956DB4" w14:textId="77777777" w:rsidR="005F323B" w:rsidRPr="00973D42" w:rsidRDefault="005F323B" w:rsidP="005F323B">
      <w:pPr>
        <w:numPr>
          <w:ilvl w:val="0"/>
          <w:numId w:val="13"/>
        </w:numPr>
        <w:tabs>
          <w:tab w:val="left" w:pos="284"/>
        </w:tabs>
        <w:ind w:left="1276"/>
        <w:jc w:val="both"/>
      </w:pPr>
      <w:r w:rsidRPr="00973D42">
        <w:t>požárem, výbuchem, přímým úderem blesku, nárazem nebo zřícením letadla, jeho části nebo nákladu;</w:t>
      </w:r>
    </w:p>
    <w:p w14:paraId="2A9E4977" w14:textId="77777777" w:rsidR="005F323B" w:rsidRPr="00973D42" w:rsidRDefault="005F323B" w:rsidP="005F323B">
      <w:pPr>
        <w:numPr>
          <w:ilvl w:val="0"/>
          <w:numId w:val="13"/>
        </w:numPr>
        <w:tabs>
          <w:tab w:val="left" w:pos="284"/>
        </w:tabs>
        <w:ind w:left="1276"/>
        <w:jc w:val="both"/>
      </w:pPr>
      <w:r w:rsidRPr="00973D42">
        <w:t>záplavou, povodní, vichřicí, krupobitím, sesouváním půdy, zřícením skal nebo zemin, sesouváním nebo zřícením sněhových lavin, tíhou sněhu nebo námrazy;</w:t>
      </w:r>
    </w:p>
    <w:p w14:paraId="1575211E" w14:textId="77777777" w:rsidR="005F323B" w:rsidRPr="00973D42" w:rsidRDefault="005F323B" w:rsidP="005F323B">
      <w:pPr>
        <w:numPr>
          <w:ilvl w:val="0"/>
          <w:numId w:val="13"/>
        </w:numPr>
        <w:tabs>
          <w:tab w:val="left" w:pos="284"/>
        </w:tabs>
        <w:ind w:left="1276"/>
        <w:jc w:val="both"/>
      </w:pPr>
      <w:r w:rsidRPr="00973D42">
        <w:lastRenderedPageBreak/>
        <w:t>pádem pojištěné věci, nárazem;</w:t>
      </w:r>
    </w:p>
    <w:p w14:paraId="498428EE" w14:textId="77777777" w:rsidR="005F323B" w:rsidRPr="00973D42" w:rsidRDefault="005F323B" w:rsidP="005F323B">
      <w:pPr>
        <w:numPr>
          <w:ilvl w:val="0"/>
          <w:numId w:val="13"/>
        </w:numPr>
        <w:tabs>
          <w:tab w:val="left" w:pos="284"/>
        </w:tabs>
        <w:ind w:left="1276"/>
        <w:jc w:val="both"/>
      </w:pPr>
      <w:r w:rsidRPr="00973D42">
        <w:t>pádem stromů, stožárů a jiných předmětů;</w:t>
      </w:r>
    </w:p>
    <w:p w14:paraId="6E2312AB" w14:textId="77777777" w:rsidR="005F323B" w:rsidRPr="00973D42" w:rsidRDefault="005F323B" w:rsidP="005F323B">
      <w:pPr>
        <w:numPr>
          <w:ilvl w:val="0"/>
          <w:numId w:val="13"/>
        </w:numPr>
        <w:tabs>
          <w:tab w:val="left" w:pos="284"/>
        </w:tabs>
        <w:ind w:left="1276"/>
        <w:jc w:val="both"/>
      </w:pPr>
      <w:r w:rsidRPr="00973D42">
        <w:t>vodou vytékající z vodovodních zařízení;</w:t>
      </w:r>
    </w:p>
    <w:p w14:paraId="52900CA7" w14:textId="77777777" w:rsidR="005F323B" w:rsidRPr="00973D42" w:rsidRDefault="005F323B" w:rsidP="005F323B">
      <w:pPr>
        <w:numPr>
          <w:ilvl w:val="0"/>
          <w:numId w:val="13"/>
        </w:numPr>
        <w:tabs>
          <w:tab w:val="left" w:pos="284"/>
        </w:tabs>
        <w:ind w:left="1276"/>
        <w:jc w:val="both"/>
      </w:pPr>
      <w:r w:rsidRPr="00973D42">
        <w:t>neodborným zacházením, nesprávnou obsluhou, úmyslným poškozením, nešikovností, nepozorností a nedbalostí;</w:t>
      </w:r>
    </w:p>
    <w:p w14:paraId="7B42371C" w14:textId="77777777" w:rsidR="005F323B" w:rsidRPr="00973D42" w:rsidRDefault="005F323B" w:rsidP="005F323B">
      <w:pPr>
        <w:numPr>
          <w:ilvl w:val="0"/>
          <w:numId w:val="13"/>
        </w:numPr>
        <w:tabs>
          <w:tab w:val="left" w:pos="284"/>
        </w:tabs>
        <w:ind w:left="1276"/>
        <w:jc w:val="both"/>
      </w:pPr>
      <w:r w:rsidRPr="00973D42">
        <w:t>krádeží.</w:t>
      </w:r>
    </w:p>
    <w:p w14:paraId="36492236" w14:textId="77777777" w:rsidR="005F323B" w:rsidRPr="00973D42" w:rsidRDefault="005F323B" w:rsidP="005F323B">
      <w:pPr>
        <w:tabs>
          <w:tab w:val="left" w:pos="284"/>
        </w:tabs>
        <w:ind w:left="1276"/>
        <w:jc w:val="both"/>
      </w:pPr>
    </w:p>
    <w:p w14:paraId="2EB240F8" w14:textId="77777777" w:rsidR="005F323B" w:rsidRPr="00973D42" w:rsidRDefault="005F323B" w:rsidP="005F323B">
      <w:pPr>
        <w:numPr>
          <w:ilvl w:val="0"/>
          <w:numId w:val="12"/>
        </w:numPr>
        <w:tabs>
          <w:tab w:val="left" w:pos="284"/>
        </w:tabs>
        <w:jc w:val="both"/>
      </w:pPr>
      <w:r w:rsidRPr="00973D42">
        <w:t>Zhotovitel je povinen být po celou dobu provádění díla pojištěn pro případ své odpovědnosti za škodu při pracovním úrazu nebo nemoci z povolání svých zaměstnanců.</w:t>
      </w:r>
    </w:p>
    <w:p w14:paraId="07732B49" w14:textId="77777777" w:rsidR="005F323B" w:rsidRPr="00973D42" w:rsidRDefault="005F323B" w:rsidP="005F323B">
      <w:pPr>
        <w:tabs>
          <w:tab w:val="left" w:pos="284"/>
        </w:tabs>
        <w:ind w:left="720"/>
        <w:jc w:val="both"/>
      </w:pPr>
    </w:p>
    <w:p w14:paraId="6850440B" w14:textId="77777777" w:rsidR="005F323B" w:rsidRPr="00973D42" w:rsidRDefault="005F323B" w:rsidP="005F323B">
      <w:pPr>
        <w:numPr>
          <w:ilvl w:val="0"/>
          <w:numId w:val="12"/>
        </w:numPr>
        <w:tabs>
          <w:tab w:val="left" w:pos="284"/>
        </w:tabs>
        <w:jc w:val="both"/>
      </w:pPr>
      <w:r w:rsidRPr="00973D42">
        <w:t>Dokladem o pojištění je platná a účinná pojistná smlouva, u níž zhotovitel řádně a včas uhradil pojistné. Výše spoluúčasti zhotovitele nesmí přesáhnout 15 %. Doklady o pojištění je zhotovitel povinen na požádání předložit objednateli nejpozději v den podpisu smlouvy. Nepředložení kteréhokoliv dokladu o pojištění, opravňuje objednatele k odstoupení od podpisu smlouvy.</w:t>
      </w:r>
    </w:p>
    <w:p w14:paraId="6A4F407F" w14:textId="77777777" w:rsidR="005F323B" w:rsidRPr="00973D42" w:rsidRDefault="005F323B" w:rsidP="005F323B">
      <w:pPr>
        <w:tabs>
          <w:tab w:val="left" w:pos="284"/>
        </w:tabs>
        <w:ind w:left="720"/>
        <w:jc w:val="both"/>
      </w:pPr>
    </w:p>
    <w:p w14:paraId="7D6A348E" w14:textId="77777777" w:rsidR="00167DE5" w:rsidRPr="00973D42" w:rsidRDefault="00167DE5" w:rsidP="005F323B">
      <w:pPr>
        <w:tabs>
          <w:tab w:val="left" w:pos="284"/>
        </w:tabs>
        <w:ind w:left="720"/>
        <w:jc w:val="both"/>
      </w:pPr>
    </w:p>
    <w:p w14:paraId="6E6F256B" w14:textId="77777777" w:rsidR="005F323B" w:rsidRPr="00973D42" w:rsidRDefault="005F323B" w:rsidP="005F323B">
      <w:pPr>
        <w:numPr>
          <w:ilvl w:val="0"/>
          <w:numId w:val="12"/>
        </w:numPr>
        <w:tabs>
          <w:tab w:val="left" w:pos="284"/>
        </w:tabs>
        <w:jc w:val="both"/>
      </w:pPr>
      <w:r w:rsidRPr="00973D42">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341C1152" w14:textId="77777777" w:rsidR="006A4361" w:rsidRDefault="006A4361" w:rsidP="005F323B">
      <w:pPr>
        <w:tabs>
          <w:tab w:val="left" w:pos="284"/>
        </w:tabs>
        <w:jc w:val="both"/>
      </w:pPr>
    </w:p>
    <w:p w14:paraId="2C45F8F7" w14:textId="594EC3AE" w:rsidR="00CF6051" w:rsidRDefault="005F323B" w:rsidP="0043371D">
      <w:pPr>
        <w:tabs>
          <w:tab w:val="left" w:pos="284"/>
        </w:tabs>
        <w:ind w:left="284"/>
        <w:jc w:val="both"/>
      </w:pPr>
      <w:r>
        <w:t xml:space="preserve"> </w:t>
      </w:r>
      <w:r>
        <w:tab/>
      </w:r>
      <w:r>
        <w:tab/>
      </w:r>
      <w:r>
        <w:tab/>
      </w:r>
      <w:r>
        <w:tab/>
      </w:r>
    </w:p>
    <w:p w14:paraId="136CDC8C" w14:textId="77777777" w:rsidR="005F323B" w:rsidRDefault="005F323B" w:rsidP="00CF6051">
      <w:pPr>
        <w:tabs>
          <w:tab w:val="left" w:pos="284"/>
        </w:tabs>
        <w:ind w:left="284"/>
        <w:jc w:val="center"/>
        <w:rPr>
          <w:b/>
        </w:rPr>
      </w:pPr>
      <w:r>
        <w:rPr>
          <w:b/>
        </w:rPr>
        <w:t>XI.</w:t>
      </w:r>
    </w:p>
    <w:p w14:paraId="52559EE8" w14:textId="77777777" w:rsidR="005F323B" w:rsidRDefault="005F323B" w:rsidP="005F323B">
      <w:pPr>
        <w:tabs>
          <w:tab w:val="left" w:pos="284"/>
        </w:tabs>
        <w:ind w:left="284"/>
        <w:jc w:val="both"/>
        <w:rPr>
          <w:b/>
        </w:rPr>
      </w:pPr>
      <w:r>
        <w:rPr>
          <w:b/>
        </w:rPr>
        <w:tab/>
      </w:r>
      <w:r>
        <w:rPr>
          <w:b/>
        </w:rPr>
        <w:tab/>
      </w:r>
      <w:r>
        <w:rPr>
          <w:b/>
        </w:rPr>
        <w:tab/>
      </w:r>
      <w:r>
        <w:rPr>
          <w:b/>
        </w:rPr>
        <w:tab/>
        <w:t xml:space="preserve">       Závěrečná</w:t>
      </w:r>
      <w:r w:rsidRPr="00E219CD">
        <w:rPr>
          <w:b/>
        </w:rPr>
        <w:t xml:space="preserve"> ustanovení</w:t>
      </w:r>
    </w:p>
    <w:p w14:paraId="39BDFF07" w14:textId="77777777" w:rsidR="005F323B" w:rsidRPr="00E219CD" w:rsidRDefault="005F323B" w:rsidP="005F323B">
      <w:pPr>
        <w:tabs>
          <w:tab w:val="left" w:pos="284"/>
        </w:tabs>
        <w:ind w:left="284"/>
        <w:jc w:val="both"/>
        <w:rPr>
          <w:b/>
        </w:rPr>
      </w:pPr>
    </w:p>
    <w:p w14:paraId="48ED73BA" w14:textId="77777777" w:rsidR="005F323B" w:rsidRDefault="005F323B" w:rsidP="005F323B">
      <w:pPr>
        <w:numPr>
          <w:ilvl w:val="0"/>
          <w:numId w:val="9"/>
        </w:numPr>
        <w:tabs>
          <w:tab w:val="left" w:pos="284"/>
        </w:tabs>
        <w:jc w:val="both"/>
      </w:pPr>
      <w:r>
        <w:t>Ve věcech touto smlouvou neupravených se vzájemné vztahy smluvních stran řídí příslušnými ustanoveními zákona č. 89/2012 Sb., občanský zákoník, ve znění pozdějších předpisů, a souvisejícími právními předpisy.</w:t>
      </w:r>
    </w:p>
    <w:p w14:paraId="587D8BA6" w14:textId="77777777" w:rsidR="005F323B" w:rsidRDefault="005F323B" w:rsidP="005F323B">
      <w:pPr>
        <w:tabs>
          <w:tab w:val="left" w:pos="284"/>
        </w:tabs>
        <w:ind w:left="644"/>
        <w:jc w:val="both"/>
      </w:pPr>
    </w:p>
    <w:p w14:paraId="63633A6A" w14:textId="77777777" w:rsidR="005F323B" w:rsidRDefault="005F323B" w:rsidP="005F323B">
      <w:pPr>
        <w:tabs>
          <w:tab w:val="left" w:pos="284"/>
        </w:tabs>
        <w:ind w:left="644"/>
        <w:jc w:val="both"/>
      </w:pPr>
    </w:p>
    <w:p w14:paraId="70C4EFE9" w14:textId="77777777" w:rsidR="005F323B" w:rsidRDefault="005F323B" w:rsidP="005F323B">
      <w:pPr>
        <w:numPr>
          <w:ilvl w:val="0"/>
          <w:numId w:val="9"/>
        </w:numPr>
        <w:tabs>
          <w:tab w:val="left" w:pos="284"/>
        </w:tabs>
        <w:jc w:val="both"/>
      </w:pPr>
      <w:r>
        <w:t xml:space="preserve">Informační povinnosti objednatele vyplývající ze zákona č. 106/1999 Sb., o svobodném přístupu k informacím, ve znění pozdějších předpisů, a ze zákona č. 128/2000 Sb., o obcích (obecní zřízení), ve znění pozdějších předpisů, nejsou touto smlouvou nijak omezeny a zhotovitel nesmí za výkon těchto povinností </w:t>
      </w:r>
      <w:proofErr w:type="gramStart"/>
      <w:r>
        <w:t>objednatele</w:t>
      </w:r>
      <w:proofErr w:type="gramEnd"/>
      <w:r>
        <w:t xml:space="preserve"> jakkoliv postihovat.</w:t>
      </w:r>
    </w:p>
    <w:p w14:paraId="4E34C411" w14:textId="77777777" w:rsidR="005F323B" w:rsidRDefault="005F323B" w:rsidP="005F323B">
      <w:pPr>
        <w:pStyle w:val="Odstavecseseznamem"/>
      </w:pPr>
    </w:p>
    <w:p w14:paraId="595294EB" w14:textId="77777777" w:rsidR="005F323B" w:rsidRDefault="005F323B" w:rsidP="005F323B">
      <w:pPr>
        <w:numPr>
          <w:ilvl w:val="0"/>
          <w:numId w:val="9"/>
        </w:numPr>
        <w:tabs>
          <w:tab w:val="left" w:pos="284"/>
        </w:tabs>
        <w:jc w:val="both"/>
      </w:pPr>
      <w:r>
        <w:t>Zhotovitel má</w:t>
      </w:r>
      <w:r w:rsidRPr="00E27FAE">
        <w:t xml:space="preserve"> povinnost spolupůsobit při výkonu finanční kontroly ve smyslu § 2 písm. e) a § 13 zákona o finanční kontrole, tj. poskytnout kontrolnímu orgánu doklady o dodávkách stavebních prací, zboží a služeb hrazených z veřejných výdajů nebo z veřejné finanční podpory v rozsahu nezbytném pro ověření příslušné operace. Tutéž povinnost </w:t>
      </w:r>
      <w:r>
        <w:t>musí zhotovitel</w:t>
      </w:r>
      <w:r w:rsidRPr="00E27FAE">
        <w:t xml:space="preserve"> požadovat po svých </w:t>
      </w:r>
      <w:r>
        <w:t>pod</w:t>
      </w:r>
      <w:r w:rsidRPr="00E27FAE">
        <w:t xml:space="preserve">dodavatelích.  </w:t>
      </w:r>
    </w:p>
    <w:p w14:paraId="5027E5EB" w14:textId="77777777" w:rsidR="005F323B" w:rsidRDefault="005F323B" w:rsidP="005F323B">
      <w:pPr>
        <w:pStyle w:val="Odstavecseseznamem"/>
        <w:jc w:val="both"/>
      </w:pPr>
    </w:p>
    <w:p w14:paraId="25AC4D74" w14:textId="77777777" w:rsidR="005F323B" w:rsidRDefault="005F323B" w:rsidP="005F323B">
      <w:pPr>
        <w:numPr>
          <w:ilvl w:val="0"/>
          <w:numId w:val="9"/>
        </w:numPr>
        <w:tabs>
          <w:tab w:val="left" w:pos="284"/>
        </w:tabs>
        <w:jc w:val="both"/>
      </w:pPr>
      <w:r>
        <w:t>Tuto smlouvu lze měnit pouze písemnými dodatky odsouhlasenými oběma smluvními stranami.</w:t>
      </w:r>
    </w:p>
    <w:p w14:paraId="5E240FE3" w14:textId="77777777" w:rsidR="005F323B" w:rsidRDefault="005F323B" w:rsidP="005F323B">
      <w:pPr>
        <w:pStyle w:val="Odstavecseseznamem"/>
        <w:ind w:left="709" w:hanging="425"/>
        <w:jc w:val="both"/>
      </w:pPr>
    </w:p>
    <w:p w14:paraId="288272E0" w14:textId="77777777" w:rsidR="005F323B" w:rsidRDefault="005F323B" w:rsidP="005F323B">
      <w:pPr>
        <w:numPr>
          <w:ilvl w:val="0"/>
          <w:numId w:val="9"/>
        </w:numPr>
        <w:tabs>
          <w:tab w:val="left" w:pos="284"/>
        </w:tabs>
        <w:ind w:left="709" w:hanging="425"/>
        <w:jc w:val="both"/>
      </w:pPr>
      <w:r>
        <w:t>Tato smlouva je vyhotovena ve 2 úplných stejnopisech, z nichž každý má právní sílu originálu. Každá ze smluvních stran obdrží 1 výtisk.</w:t>
      </w:r>
    </w:p>
    <w:p w14:paraId="2F7DB512" w14:textId="77777777" w:rsidR="00D00C3C" w:rsidRDefault="00D00C3C" w:rsidP="00D00C3C">
      <w:pPr>
        <w:pStyle w:val="Odstavecseseznamem"/>
      </w:pPr>
    </w:p>
    <w:p w14:paraId="04984823" w14:textId="77777777" w:rsidR="00D00C3C" w:rsidRDefault="00D00C3C" w:rsidP="005F323B">
      <w:pPr>
        <w:numPr>
          <w:ilvl w:val="0"/>
          <w:numId w:val="9"/>
        </w:numPr>
        <w:tabs>
          <w:tab w:val="left" w:pos="284"/>
        </w:tabs>
        <w:ind w:left="709" w:hanging="425"/>
        <w:jc w:val="both"/>
      </w:pPr>
      <w:r w:rsidRPr="00662710">
        <w:lastRenderedPageBreak/>
        <w:t>Smluvní strany shodně konstatují, že v souvislosti s uzavřením této smlouvy a na jejím základě si smluvní strany vzájemně předávají a i do budoucna budou předávat za účelem zajištění plnění Smlouvy osobní údaje kontaktních osob, které se podílejí nebo budou podílet na plnění této smlouvy, s uvedením jejich osobních údajů: jméno, příjmení, titul, funkce, u kterých právním důvodem pro jejich zpracování smluvními stranami, jako správce těchto osobních údajů, je jejich oprávněný zájem na splnění této smlouvy, na kterém se v mezích své kompetence podílejí subjekty údajů. V souvislosti s tím se každá smluvní strana zavazuje v rámci svých povinností, jako správce osobních údajů, zajistit, aby subjekty těchto údajů byly při poskytnutí osobních údajů informovány dle článku 13 Nařízení Evropského parlamentu a Rady (EU) č. 2016/679, ze dne 27. dubna 2016, o ochraně fyzických osob v souvislosti se zpracováním osobních údajů a o volném pohybu těchto údajů a o zrušení směrnice 95/46/ES (obecné nařízení o ochraně osobních údajů) a o zpracování poskytnutých osobních údajů pro účel plnění této smlouvy, a že toto zpracování je v souladu s úpravou dle článku 6 odst. 1 písm. f) uvedených nařízení a dále aby subjekty údajů byly informovány o svých právech v rozsahu, jak pro ně vyplývají z uvedeného nařízení.</w:t>
      </w:r>
    </w:p>
    <w:p w14:paraId="61141CF6" w14:textId="77777777" w:rsidR="005F323B" w:rsidRDefault="005F323B" w:rsidP="005F323B">
      <w:pPr>
        <w:tabs>
          <w:tab w:val="left" w:pos="284"/>
        </w:tabs>
        <w:ind w:left="284"/>
        <w:jc w:val="both"/>
      </w:pPr>
    </w:p>
    <w:p w14:paraId="5BA7F6B0" w14:textId="77777777" w:rsidR="00CF6051" w:rsidRDefault="005F323B" w:rsidP="005F323B">
      <w:pPr>
        <w:numPr>
          <w:ilvl w:val="0"/>
          <w:numId w:val="9"/>
        </w:numPr>
        <w:tabs>
          <w:tab w:val="left" w:pos="284"/>
        </w:tabs>
        <w:jc w:val="both"/>
      </w:pPr>
      <w:r>
        <w:t xml:space="preserve">Po přečtení této smlouvy smluvní strany potvrzují, že její obsah, prohlášení, práva a závazky v ní uvedené, odpovídají jejich pravdivé, vážné a svobodné vůli, a že tato smlouva byla uzavřena na základě vzájemné dohody, </w:t>
      </w:r>
      <w:r w:rsidRPr="001A3903">
        <w:t xml:space="preserve">bez nátlaku na některou ze stran. </w:t>
      </w:r>
      <w:r>
        <w:t xml:space="preserve"> Na důkaz toho smluvní strany připojily k této smlouvě vlastnoruční podpisy.</w:t>
      </w:r>
    </w:p>
    <w:p w14:paraId="55AF984D" w14:textId="77777777" w:rsidR="005F323B" w:rsidRDefault="00CF6051" w:rsidP="00CF6051">
      <w:pPr>
        <w:tabs>
          <w:tab w:val="left" w:pos="284"/>
        </w:tabs>
        <w:ind w:left="644"/>
        <w:jc w:val="both"/>
      </w:pPr>
      <w:r>
        <w:t xml:space="preserve">                                                                                 </w:t>
      </w:r>
    </w:p>
    <w:p w14:paraId="4C729E0F" w14:textId="4B6DAB99" w:rsidR="00180D92" w:rsidRDefault="005C6E0B" w:rsidP="005F323B">
      <w:pPr>
        <w:numPr>
          <w:ilvl w:val="0"/>
          <w:numId w:val="9"/>
        </w:numPr>
        <w:tabs>
          <w:tab w:val="left" w:pos="284"/>
        </w:tabs>
        <w:jc w:val="both"/>
      </w:pPr>
      <w:r w:rsidRPr="001665EF">
        <w:t>Uzavření této smlouvy a její text schválila Rada města Lišov usnesením číslo …………</w:t>
      </w:r>
      <w:proofErr w:type="gramStart"/>
      <w:r w:rsidRPr="001665EF">
        <w:t>…….</w:t>
      </w:r>
      <w:proofErr w:type="gramEnd"/>
      <w:r w:rsidRPr="001665EF">
        <w:t>.</w:t>
      </w:r>
      <w:r w:rsidR="00133B22">
        <w:t>,</w:t>
      </w:r>
      <w:r w:rsidRPr="001665EF">
        <w:t xml:space="preserve"> ze dne ……………….. .</w:t>
      </w:r>
    </w:p>
    <w:p w14:paraId="6426885A" w14:textId="33D14FCE" w:rsidR="005F323B" w:rsidRDefault="005F323B" w:rsidP="005F323B">
      <w:pPr>
        <w:tabs>
          <w:tab w:val="left" w:pos="284"/>
        </w:tabs>
        <w:jc w:val="both"/>
      </w:pPr>
    </w:p>
    <w:p w14:paraId="7FEF6394" w14:textId="77777777" w:rsidR="006A4361" w:rsidRDefault="006A4361" w:rsidP="005F323B">
      <w:pPr>
        <w:tabs>
          <w:tab w:val="left" w:pos="284"/>
        </w:tabs>
        <w:jc w:val="both"/>
      </w:pPr>
    </w:p>
    <w:p w14:paraId="3549DBE8" w14:textId="1DCC2B7D" w:rsidR="005F323B" w:rsidRDefault="006A4361" w:rsidP="005F323B">
      <w:pPr>
        <w:tabs>
          <w:tab w:val="left" w:pos="284"/>
        </w:tabs>
        <w:jc w:val="both"/>
      </w:pPr>
      <w:r>
        <w:tab/>
      </w:r>
      <w:r w:rsidR="005F323B">
        <w:t>Příloha č. 1: Naceněný položkový rozpočet</w:t>
      </w:r>
    </w:p>
    <w:p w14:paraId="6F158BD6" w14:textId="3CAD24AA" w:rsidR="00CA0E70" w:rsidRDefault="00CA0E70" w:rsidP="005F323B">
      <w:pPr>
        <w:tabs>
          <w:tab w:val="left" w:pos="284"/>
        </w:tabs>
        <w:jc w:val="both"/>
      </w:pPr>
    </w:p>
    <w:p w14:paraId="28A28329" w14:textId="77777777" w:rsidR="00CA0E70" w:rsidRDefault="00CA0E70" w:rsidP="005F323B">
      <w:pPr>
        <w:tabs>
          <w:tab w:val="left" w:pos="284"/>
        </w:tabs>
        <w:jc w:val="both"/>
      </w:pPr>
    </w:p>
    <w:p w14:paraId="7D8E7D74" w14:textId="77777777" w:rsidR="001B459D" w:rsidRPr="001665EF" w:rsidRDefault="005F323B" w:rsidP="001B459D">
      <w:pPr>
        <w:tabs>
          <w:tab w:val="left" w:pos="284"/>
        </w:tabs>
        <w:ind w:left="284"/>
      </w:pPr>
      <w:r>
        <w:t xml:space="preserve"> </w:t>
      </w:r>
      <w:proofErr w:type="gramStart"/>
      <w:r w:rsidR="001B459D" w:rsidRPr="001665EF">
        <w:t>V  Lišově</w:t>
      </w:r>
      <w:proofErr w:type="gramEnd"/>
      <w:r w:rsidR="001B459D" w:rsidRPr="001665EF">
        <w:t xml:space="preserve"> dne  ………………</w:t>
      </w:r>
      <w:r w:rsidR="001B459D" w:rsidRPr="001665EF">
        <w:tab/>
      </w:r>
      <w:r w:rsidR="001B459D" w:rsidRPr="001665EF">
        <w:tab/>
      </w:r>
      <w:r w:rsidR="001B459D" w:rsidRPr="001665EF">
        <w:tab/>
      </w:r>
      <w:r w:rsidR="001B459D" w:rsidRPr="001665EF">
        <w:tab/>
        <w:t>V …………………dne……</w:t>
      </w:r>
      <w:proofErr w:type="gramStart"/>
      <w:r w:rsidR="001B459D" w:rsidRPr="001665EF">
        <w:t>…….</w:t>
      </w:r>
      <w:proofErr w:type="gramEnd"/>
      <w:r w:rsidR="001B459D" w:rsidRPr="001665EF">
        <w:t>.</w:t>
      </w:r>
    </w:p>
    <w:p w14:paraId="5E6FC8DE" w14:textId="77777777" w:rsidR="001B459D" w:rsidRDefault="001B459D" w:rsidP="001B459D">
      <w:pPr>
        <w:tabs>
          <w:tab w:val="left" w:pos="284"/>
        </w:tabs>
        <w:ind w:left="284"/>
      </w:pPr>
    </w:p>
    <w:p w14:paraId="0179E510" w14:textId="77777777" w:rsidR="00573124" w:rsidRPr="001665EF" w:rsidRDefault="00573124" w:rsidP="001B459D">
      <w:pPr>
        <w:tabs>
          <w:tab w:val="left" w:pos="284"/>
        </w:tabs>
        <w:ind w:left="284"/>
      </w:pPr>
    </w:p>
    <w:p w14:paraId="3C554651" w14:textId="77777777" w:rsidR="001B459D" w:rsidRPr="001665EF" w:rsidRDefault="001B459D" w:rsidP="001B459D">
      <w:pPr>
        <w:tabs>
          <w:tab w:val="left" w:pos="284"/>
        </w:tabs>
        <w:ind w:left="284"/>
      </w:pPr>
      <w:r w:rsidRPr="001665EF">
        <w:t xml:space="preserve">z </w:t>
      </w:r>
      <w:proofErr w:type="gramStart"/>
      <w:r w:rsidRPr="001665EF">
        <w:t>a  o</w:t>
      </w:r>
      <w:proofErr w:type="gramEnd"/>
      <w:r w:rsidRPr="001665EF">
        <w:t xml:space="preserve"> b j e d n a t e l e:                                                             za  z h o t o v i t e l e:</w:t>
      </w:r>
    </w:p>
    <w:p w14:paraId="2E777169" w14:textId="77777777" w:rsidR="001B459D" w:rsidRDefault="001B459D" w:rsidP="001B459D">
      <w:pPr>
        <w:tabs>
          <w:tab w:val="left" w:pos="284"/>
        </w:tabs>
      </w:pPr>
    </w:p>
    <w:p w14:paraId="3746A23C" w14:textId="77777777" w:rsidR="00573124" w:rsidRDefault="00573124" w:rsidP="001B459D">
      <w:pPr>
        <w:tabs>
          <w:tab w:val="left" w:pos="284"/>
        </w:tabs>
      </w:pPr>
    </w:p>
    <w:p w14:paraId="2BCAB083" w14:textId="77777777" w:rsidR="00573124" w:rsidRDefault="00573124" w:rsidP="001B459D">
      <w:pPr>
        <w:tabs>
          <w:tab w:val="left" w:pos="284"/>
        </w:tabs>
      </w:pPr>
    </w:p>
    <w:p w14:paraId="19E26DD4" w14:textId="77777777" w:rsidR="00573124" w:rsidRDefault="00573124" w:rsidP="001B459D">
      <w:pPr>
        <w:tabs>
          <w:tab w:val="left" w:pos="284"/>
        </w:tabs>
      </w:pPr>
    </w:p>
    <w:p w14:paraId="1E9C287F" w14:textId="77777777" w:rsidR="001B459D" w:rsidRDefault="001B459D" w:rsidP="001B459D">
      <w:pPr>
        <w:tabs>
          <w:tab w:val="left" w:pos="284"/>
        </w:tabs>
      </w:pPr>
    </w:p>
    <w:p w14:paraId="67CA58BD" w14:textId="77777777" w:rsidR="001B459D" w:rsidRPr="001665EF" w:rsidRDefault="001B459D" w:rsidP="001B459D">
      <w:pPr>
        <w:tabs>
          <w:tab w:val="left" w:pos="284"/>
        </w:tabs>
      </w:pPr>
      <w:r w:rsidRPr="001665EF">
        <w:t>………………………………</w:t>
      </w:r>
      <w:r w:rsidRPr="001665EF">
        <w:tab/>
      </w:r>
      <w:r w:rsidRPr="001665EF">
        <w:tab/>
      </w:r>
      <w:r w:rsidRPr="001665EF">
        <w:tab/>
      </w:r>
      <w:r w:rsidRPr="001665EF">
        <w:tab/>
        <w:t>……………………………..</w:t>
      </w:r>
    </w:p>
    <w:p w14:paraId="58BB4B3C" w14:textId="14FC1FB6" w:rsidR="001B459D" w:rsidRPr="001665EF" w:rsidRDefault="00565412" w:rsidP="001B459D">
      <w:pPr>
        <w:tabs>
          <w:tab w:val="left" w:pos="284"/>
        </w:tabs>
        <w:ind w:left="284"/>
      </w:pPr>
      <w:r>
        <w:t>Mgr. Monika Hrdinová</w:t>
      </w:r>
      <w:r w:rsidR="001B459D" w:rsidRPr="001665EF">
        <w:tab/>
      </w:r>
      <w:r w:rsidR="001B459D" w:rsidRPr="001665EF">
        <w:tab/>
      </w:r>
      <w:r w:rsidR="001B459D" w:rsidRPr="001665EF">
        <w:tab/>
      </w:r>
      <w:r w:rsidR="001B459D" w:rsidRPr="001665EF">
        <w:tab/>
      </w:r>
      <w:r w:rsidR="001B459D" w:rsidRPr="001665EF">
        <w:tab/>
      </w:r>
      <w:r w:rsidR="001B459D" w:rsidRPr="001665EF">
        <w:tab/>
        <w:t>jméno, příjmení</w:t>
      </w:r>
    </w:p>
    <w:p w14:paraId="24423150" w14:textId="5ABE31E8" w:rsidR="00774C72" w:rsidRPr="005F323B" w:rsidRDefault="00EC2685" w:rsidP="00EC2685">
      <w:pPr>
        <w:tabs>
          <w:tab w:val="left" w:pos="284"/>
        </w:tabs>
      </w:pPr>
      <w:r>
        <w:t xml:space="preserve"> ředitelka PO ZŠ a MŠ Lišov</w:t>
      </w:r>
      <w:r w:rsidR="001B459D" w:rsidRPr="001665EF">
        <w:tab/>
      </w:r>
      <w:r w:rsidR="001B459D" w:rsidRPr="001665EF">
        <w:tab/>
      </w:r>
      <w:r w:rsidR="001B459D" w:rsidRPr="001665EF">
        <w:tab/>
      </w:r>
      <w:r w:rsidR="001B459D" w:rsidRPr="001665EF">
        <w:tab/>
      </w:r>
      <w:r>
        <w:tab/>
        <w:t xml:space="preserve">                 </w:t>
      </w:r>
      <w:r w:rsidR="001B459D" w:rsidRPr="001665EF">
        <w:t>funkce</w:t>
      </w:r>
    </w:p>
    <w:sectPr w:rsidR="00774C72" w:rsidRPr="005F323B" w:rsidSect="00DE1196">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EF05A" w14:textId="77777777" w:rsidR="001B06C6" w:rsidRDefault="001B06C6" w:rsidP="00167DE5">
      <w:r>
        <w:separator/>
      </w:r>
    </w:p>
  </w:endnote>
  <w:endnote w:type="continuationSeparator" w:id="0">
    <w:p w14:paraId="67D99059" w14:textId="77777777" w:rsidR="001B06C6" w:rsidRDefault="001B06C6" w:rsidP="0016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1409"/>
      <w:docPartObj>
        <w:docPartGallery w:val="Page Numbers (Bottom of Page)"/>
        <w:docPartUnique/>
      </w:docPartObj>
    </w:sdtPr>
    <w:sdtContent>
      <w:p w14:paraId="309C8DCF" w14:textId="77777777" w:rsidR="00D646C4" w:rsidRDefault="00D646C4">
        <w:pPr>
          <w:pStyle w:val="Zpat"/>
          <w:jc w:val="center"/>
        </w:pPr>
        <w:r>
          <w:fldChar w:fldCharType="begin"/>
        </w:r>
        <w:r>
          <w:instrText>PAGE   \* MERGEFORMAT</w:instrText>
        </w:r>
        <w:r>
          <w:fldChar w:fldCharType="separate"/>
        </w:r>
        <w:r w:rsidR="00133B22">
          <w:rPr>
            <w:noProof/>
          </w:rPr>
          <w:t>12</w:t>
        </w:r>
        <w:r>
          <w:fldChar w:fldCharType="end"/>
        </w:r>
      </w:p>
    </w:sdtContent>
  </w:sdt>
  <w:p w14:paraId="00F911D3" w14:textId="77777777" w:rsidR="00D646C4" w:rsidRDefault="00D646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3D5B" w14:textId="77777777" w:rsidR="001B06C6" w:rsidRDefault="001B06C6" w:rsidP="00167DE5">
      <w:r>
        <w:separator/>
      </w:r>
    </w:p>
  </w:footnote>
  <w:footnote w:type="continuationSeparator" w:id="0">
    <w:p w14:paraId="58518A01" w14:textId="77777777" w:rsidR="001B06C6" w:rsidRDefault="001B06C6" w:rsidP="00167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2F3C"/>
    <w:multiLevelType w:val="hybridMultilevel"/>
    <w:tmpl w:val="9CA05464"/>
    <w:lvl w:ilvl="0" w:tplc="F886DEF2">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 w15:restartNumberingAfterBreak="0">
    <w:nsid w:val="10012192"/>
    <w:multiLevelType w:val="hybridMultilevel"/>
    <w:tmpl w:val="A6C41BAE"/>
    <w:lvl w:ilvl="0" w:tplc="0405000F">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0E6019B"/>
    <w:multiLevelType w:val="hybridMultilevel"/>
    <w:tmpl w:val="F36ACD5C"/>
    <w:lvl w:ilvl="0" w:tplc="F73697CC">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3" w15:restartNumberingAfterBreak="0">
    <w:nsid w:val="128104FB"/>
    <w:multiLevelType w:val="hybridMultilevel"/>
    <w:tmpl w:val="61AA19AC"/>
    <w:lvl w:ilvl="0" w:tplc="F41ED022">
      <w:start w:val="1"/>
      <w:numFmt w:val="decimal"/>
      <w:lvlText w:val="%1."/>
      <w:lvlJc w:val="left"/>
      <w:pPr>
        <w:ind w:left="719" w:hanging="435"/>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4" w15:restartNumberingAfterBreak="0">
    <w:nsid w:val="18E84155"/>
    <w:multiLevelType w:val="hybridMultilevel"/>
    <w:tmpl w:val="1FDC8D8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10A2910"/>
    <w:multiLevelType w:val="hybridMultilevel"/>
    <w:tmpl w:val="EB885BB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43E97DDA"/>
    <w:multiLevelType w:val="hybridMultilevel"/>
    <w:tmpl w:val="F82433EC"/>
    <w:lvl w:ilvl="0" w:tplc="D962125C">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7" w15:restartNumberingAfterBreak="0">
    <w:nsid w:val="496C7A3D"/>
    <w:multiLevelType w:val="hybridMultilevel"/>
    <w:tmpl w:val="06CE8234"/>
    <w:lvl w:ilvl="0" w:tplc="0CF6B5F4">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8" w15:restartNumberingAfterBreak="0">
    <w:nsid w:val="49C30EC2"/>
    <w:multiLevelType w:val="hybridMultilevel"/>
    <w:tmpl w:val="7E3661C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9D77358"/>
    <w:multiLevelType w:val="hybridMultilevel"/>
    <w:tmpl w:val="C51405DE"/>
    <w:lvl w:ilvl="0" w:tplc="D5443DF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4E1423E5"/>
    <w:multiLevelType w:val="hybridMultilevel"/>
    <w:tmpl w:val="FE7C7A48"/>
    <w:lvl w:ilvl="0" w:tplc="ADAE87B0">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1" w15:restartNumberingAfterBreak="0">
    <w:nsid w:val="564D0B36"/>
    <w:multiLevelType w:val="hybridMultilevel"/>
    <w:tmpl w:val="B0F4F3F6"/>
    <w:lvl w:ilvl="0" w:tplc="070CD520">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2" w15:restartNumberingAfterBreak="0">
    <w:nsid w:val="5EA764A6"/>
    <w:multiLevelType w:val="hybridMultilevel"/>
    <w:tmpl w:val="32D46878"/>
    <w:lvl w:ilvl="0" w:tplc="A770038A">
      <w:start w:val="1"/>
      <w:numFmt w:val="decimal"/>
      <w:lvlText w:val="%1."/>
      <w:lvlJc w:val="left"/>
      <w:pPr>
        <w:ind w:left="719" w:hanging="435"/>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3" w15:restartNumberingAfterBreak="0">
    <w:nsid w:val="66701C4D"/>
    <w:multiLevelType w:val="hybridMultilevel"/>
    <w:tmpl w:val="A5228852"/>
    <w:lvl w:ilvl="0" w:tplc="D962125C">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4" w15:restartNumberingAfterBreak="0">
    <w:nsid w:val="753B1C2E"/>
    <w:multiLevelType w:val="hybridMultilevel"/>
    <w:tmpl w:val="55CAB4EA"/>
    <w:lvl w:ilvl="0" w:tplc="C69269D4">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num w:numId="1" w16cid:durableId="419984584">
    <w:abstractNumId w:val="12"/>
  </w:num>
  <w:num w:numId="2" w16cid:durableId="1993676921">
    <w:abstractNumId w:val="3"/>
  </w:num>
  <w:num w:numId="3" w16cid:durableId="286009412">
    <w:abstractNumId w:val="7"/>
  </w:num>
  <w:num w:numId="4" w16cid:durableId="111635819">
    <w:abstractNumId w:val="14"/>
  </w:num>
  <w:num w:numId="5" w16cid:durableId="1177312234">
    <w:abstractNumId w:val="0"/>
  </w:num>
  <w:num w:numId="6" w16cid:durableId="1999528291">
    <w:abstractNumId w:val="10"/>
  </w:num>
  <w:num w:numId="7" w16cid:durableId="1116681550">
    <w:abstractNumId w:val="13"/>
  </w:num>
  <w:num w:numId="8" w16cid:durableId="1404983202">
    <w:abstractNumId w:val="11"/>
  </w:num>
  <w:num w:numId="9" w16cid:durableId="1515607946">
    <w:abstractNumId w:val="2"/>
  </w:num>
  <w:num w:numId="10" w16cid:durableId="151024380">
    <w:abstractNumId w:val="1"/>
  </w:num>
  <w:num w:numId="11" w16cid:durableId="1934584516">
    <w:abstractNumId w:val="5"/>
  </w:num>
  <w:num w:numId="12" w16cid:durableId="832113219">
    <w:abstractNumId w:val="9"/>
  </w:num>
  <w:num w:numId="13" w16cid:durableId="725299853">
    <w:abstractNumId w:val="4"/>
  </w:num>
  <w:num w:numId="14" w16cid:durableId="1072702762">
    <w:abstractNumId w:val="8"/>
  </w:num>
  <w:num w:numId="15" w16cid:durableId="10915055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23B"/>
    <w:rsid w:val="00061A19"/>
    <w:rsid w:val="000E7998"/>
    <w:rsid w:val="00133B22"/>
    <w:rsid w:val="001416E7"/>
    <w:rsid w:val="00151EE3"/>
    <w:rsid w:val="001609BF"/>
    <w:rsid w:val="00163FFE"/>
    <w:rsid w:val="00167DE5"/>
    <w:rsid w:val="00180D92"/>
    <w:rsid w:val="00182568"/>
    <w:rsid w:val="00191451"/>
    <w:rsid w:val="00192D9D"/>
    <w:rsid w:val="001B06C6"/>
    <w:rsid w:val="001B459D"/>
    <w:rsid w:val="001F0559"/>
    <w:rsid w:val="001F3CFC"/>
    <w:rsid w:val="00200421"/>
    <w:rsid w:val="00215722"/>
    <w:rsid w:val="00231E3E"/>
    <w:rsid w:val="00253D37"/>
    <w:rsid w:val="00274BE5"/>
    <w:rsid w:val="0027581F"/>
    <w:rsid w:val="002845E3"/>
    <w:rsid w:val="00286BF4"/>
    <w:rsid w:val="002B517F"/>
    <w:rsid w:val="002C7783"/>
    <w:rsid w:val="002E7CAC"/>
    <w:rsid w:val="00337D23"/>
    <w:rsid w:val="00342567"/>
    <w:rsid w:val="00344262"/>
    <w:rsid w:val="00375C74"/>
    <w:rsid w:val="00386597"/>
    <w:rsid w:val="003A4653"/>
    <w:rsid w:val="003B0E58"/>
    <w:rsid w:val="0041203B"/>
    <w:rsid w:val="0043371D"/>
    <w:rsid w:val="00444865"/>
    <w:rsid w:val="00452628"/>
    <w:rsid w:val="00455D28"/>
    <w:rsid w:val="004652C1"/>
    <w:rsid w:val="00466D14"/>
    <w:rsid w:val="00482859"/>
    <w:rsid w:val="00483435"/>
    <w:rsid w:val="004B1759"/>
    <w:rsid w:val="004B348D"/>
    <w:rsid w:val="004F2195"/>
    <w:rsid w:val="00501FA8"/>
    <w:rsid w:val="00517103"/>
    <w:rsid w:val="00565412"/>
    <w:rsid w:val="00573124"/>
    <w:rsid w:val="00593BBF"/>
    <w:rsid w:val="005A1011"/>
    <w:rsid w:val="005C6E0B"/>
    <w:rsid w:val="005F323B"/>
    <w:rsid w:val="00646819"/>
    <w:rsid w:val="00651E0C"/>
    <w:rsid w:val="00670F0A"/>
    <w:rsid w:val="00672D84"/>
    <w:rsid w:val="00695319"/>
    <w:rsid w:val="006A4361"/>
    <w:rsid w:val="006A4CE7"/>
    <w:rsid w:val="006B1FD6"/>
    <w:rsid w:val="00722851"/>
    <w:rsid w:val="00724244"/>
    <w:rsid w:val="0073470D"/>
    <w:rsid w:val="007408A7"/>
    <w:rsid w:val="00774C72"/>
    <w:rsid w:val="007A10ED"/>
    <w:rsid w:val="007F38EE"/>
    <w:rsid w:val="00825B7A"/>
    <w:rsid w:val="008303E5"/>
    <w:rsid w:val="009038CA"/>
    <w:rsid w:val="00932B96"/>
    <w:rsid w:val="00942A88"/>
    <w:rsid w:val="00945AE4"/>
    <w:rsid w:val="0094709F"/>
    <w:rsid w:val="009677F8"/>
    <w:rsid w:val="00973D42"/>
    <w:rsid w:val="00984CBB"/>
    <w:rsid w:val="009A2E0A"/>
    <w:rsid w:val="009B2BD9"/>
    <w:rsid w:val="009C7B0C"/>
    <w:rsid w:val="009E7305"/>
    <w:rsid w:val="00A23B15"/>
    <w:rsid w:val="00AB216E"/>
    <w:rsid w:val="00AC4A47"/>
    <w:rsid w:val="00AF1546"/>
    <w:rsid w:val="00AF7E8B"/>
    <w:rsid w:val="00B00A3D"/>
    <w:rsid w:val="00B17860"/>
    <w:rsid w:val="00B4790B"/>
    <w:rsid w:val="00B51BE0"/>
    <w:rsid w:val="00B8138E"/>
    <w:rsid w:val="00BA4293"/>
    <w:rsid w:val="00BC05DC"/>
    <w:rsid w:val="00BF01AB"/>
    <w:rsid w:val="00C063CF"/>
    <w:rsid w:val="00C23262"/>
    <w:rsid w:val="00C479B5"/>
    <w:rsid w:val="00C7766A"/>
    <w:rsid w:val="00CA0E70"/>
    <w:rsid w:val="00CD0035"/>
    <w:rsid w:val="00CE7E57"/>
    <w:rsid w:val="00CF6051"/>
    <w:rsid w:val="00D00C3C"/>
    <w:rsid w:val="00D30AC3"/>
    <w:rsid w:val="00D446FB"/>
    <w:rsid w:val="00D646C4"/>
    <w:rsid w:val="00D97480"/>
    <w:rsid w:val="00DB5485"/>
    <w:rsid w:val="00DE1196"/>
    <w:rsid w:val="00E04EED"/>
    <w:rsid w:val="00E139A8"/>
    <w:rsid w:val="00E15A16"/>
    <w:rsid w:val="00E20985"/>
    <w:rsid w:val="00E20D03"/>
    <w:rsid w:val="00E51BBF"/>
    <w:rsid w:val="00E679AD"/>
    <w:rsid w:val="00E71AD9"/>
    <w:rsid w:val="00E7310B"/>
    <w:rsid w:val="00E74F2A"/>
    <w:rsid w:val="00EA098D"/>
    <w:rsid w:val="00EA306E"/>
    <w:rsid w:val="00EA5E76"/>
    <w:rsid w:val="00EC2685"/>
    <w:rsid w:val="00EE3990"/>
    <w:rsid w:val="00F12293"/>
    <w:rsid w:val="00F21AC9"/>
    <w:rsid w:val="00F407FD"/>
    <w:rsid w:val="00F81F83"/>
    <w:rsid w:val="00F9565D"/>
    <w:rsid w:val="00FE054A"/>
    <w:rsid w:val="00FF6E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CD51"/>
  <w15:docId w15:val="{59AC6049-1D71-4717-BCBF-9B176617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F323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5F323B"/>
    <w:pPr>
      <w:ind w:left="708"/>
    </w:pPr>
  </w:style>
  <w:style w:type="paragraph" w:styleId="Textbubliny">
    <w:name w:val="Balloon Text"/>
    <w:basedOn w:val="Normln"/>
    <w:link w:val="TextbublinyChar"/>
    <w:uiPriority w:val="99"/>
    <w:semiHidden/>
    <w:unhideWhenUsed/>
    <w:rsid w:val="00BA4293"/>
    <w:rPr>
      <w:rFonts w:ascii="Tahoma" w:hAnsi="Tahoma" w:cs="Tahoma"/>
      <w:sz w:val="16"/>
      <w:szCs w:val="16"/>
    </w:rPr>
  </w:style>
  <w:style w:type="character" w:customStyle="1" w:styleId="TextbublinyChar">
    <w:name w:val="Text bubliny Char"/>
    <w:basedOn w:val="Standardnpsmoodstavce"/>
    <w:link w:val="Textbubliny"/>
    <w:uiPriority w:val="99"/>
    <w:semiHidden/>
    <w:rsid w:val="00BA4293"/>
    <w:rPr>
      <w:rFonts w:ascii="Tahoma" w:eastAsia="Times New Roman" w:hAnsi="Tahoma" w:cs="Tahoma"/>
      <w:sz w:val="16"/>
      <w:szCs w:val="16"/>
      <w:lang w:eastAsia="cs-CZ"/>
    </w:rPr>
  </w:style>
  <w:style w:type="paragraph" w:styleId="Zhlav">
    <w:name w:val="header"/>
    <w:basedOn w:val="Normln"/>
    <w:link w:val="ZhlavChar"/>
    <w:uiPriority w:val="99"/>
    <w:unhideWhenUsed/>
    <w:rsid w:val="00167DE5"/>
    <w:pPr>
      <w:tabs>
        <w:tab w:val="center" w:pos="4536"/>
        <w:tab w:val="right" w:pos="9072"/>
      </w:tabs>
    </w:pPr>
  </w:style>
  <w:style w:type="character" w:customStyle="1" w:styleId="ZhlavChar">
    <w:name w:val="Záhlaví Char"/>
    <w:basedOn w:val="Standardnpsmoodstavce"/>
    <w:link w:val="Zhlav"/>
    <w:uiPriority w:val="99"/>
    <w:rsid w:val="00167DE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67DE5"/>
    <w:pPr>
      <w:tabs>
        <w:tab w:val="center" w:pos="4536"/>
        <w:tab w:val="right" w:pos="9072"/>
      </w:tabs>
    </w:pPr>
  </w:style>
  <w:style w:type="character" w:customStyle="1" w:styleId="ZpatChar">
    <w:name w:val="Zápatí Char"/>
    <w:basedOn w:val="Standardnpsmoodstavce"/>
    <w:link w:val="Zpat"/>
    <w:uiPriority w:val="99"/>
    <w:rsid w:val="00167DE5"/>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C713-2029-45CE-894A-1C55135C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12</Pages>
  <Words>4583</Words>
  <Characters>27045</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Stasková</dc:creator>
  <cp:lastModifiedBy>Tomáš Murčo</cp:lastModifiedBy>
  <cp:revision>54</cp:revision>
  <cp:lastPrinted>2020-01-31T07:58:00Z</cp:lastPrinted>
  <dcterms:created xsi:type="dcterms:W3CDTF">2020-01-23T06:16:00Z</dcterms:created>
  <dcterms:modified xsi:type="dcterms:W3CDTF">2022-08-02T13:01:00Z</dcterms:modified>
</cp:coreProperties>
</file>